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148C" w14:textId="79B5E1A2" w:rsidR="00D3210C" w:rsidRPr="00D3210C" w:rsidRDefault="00D3210C" w:rsidP="00D3210C">
      <w:pPr>
        <w:jc w:val="center"/>
        <w:rPr>
          <w:rFonts w:ascii="Times New Roman" w:hAnsi="Times New Roman" w:cs="Times New Roman"/>
          <w:b/>
          <w:bCs/>
        </w:rPr>
      </w:pPr>
      <w:r w:rsidRPr="00D3210C">
        <w:rPr>
          <w:rFonts w:ascii="Times New Roman" w:hAnsi="Times New Roman" w:cs="Times New Roman"/>
          <w:b/>
          <w:bCs/>
        </w:rPr>
        <w:t>Профессиональное выгорание: как его избежать?</w:t>
      </w:r>
    </w:p>
    <w:p w14:paraId="481ECFBA" w14:textId="018502B4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>Мы часто слышим про «профессиональное выгорание». У феномена есть и другое название — «эмоциональное выгорание». Термин был введен американским психиатром Х. Дж. Фрейденбергом в 1974 году. «Синдром эмоционального выгорания» (СЭВ) — физическое, эмоциональное и умственное истощение, при котором нарушается продуктивность в работе, появляются усталость, бессонница, подверженность заболеваниям.</w:t>
      </w:r>
    </w:p>
    <w:p w14:paraId="573B68F7" w14:textId="66C56FB5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>Синдрому чаще подвержены люди, которые работают в помогающих профессиях: педагоги, врачи, социальные работники, психологи, карьерные консультанты, HR-специалисты. Данные о выгорании среди карьерных консультантов не найдены, но для примера — статистика по психологам, врачам, педагогам, — более 70% специалистов имеют выгорание той или иной степени.</w:t>
      </w:r>
    </w:p>
    <w:p w14:paraId="58857527" w14:textId="3F5B5510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>Специалисты данных профессий постоянно сталкиваются с негативными переживаниями своих клиентов и пациентов. Они в той или иной степени вовлекаются в них. Люди, выбирающие работу с большим количеством общения, чаще находятся в ситуации длительного стресса из-за необходимости постоянно контролировать себя.</w:t>
      </w:r>
    </w:p>
    <w:p w14:paraId="0C3F5073" w14:textId="48447213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>Основной же причиной выгорания специалистов помогающих профессий называется эмоциональная перегрузка, вызванная взаимоотношениями между профессионалом и его клиентом.</w:t>
      </w:r>
    </w:p>
    <w:p w14:paraId="5EB80B42" w14:textId="77777777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>На возникновение и развитие выгорания сильно влияют особенности наших реакций в стрессе. Если мы анализируем ситуацию, обращаемся за помощью, ищем дополнительную информацию, то шансы на преодоление СЭВ выше, чем при избегании мыслей о произошедшем, желании отвлечься, растворить проблемы во вредных привычках.</w:t>
      </w:r>
    </w:p>
    <w:p w14:paraId="5594BC84" w14:textId="77777777" w:rsidR="00D3210C" w:rsidRPr="00D3210C" w:rsidRDefault="00D3210C" w:rsidP="00D3210C">
      <w:pPr>
        <w:rPr>
          <w:rFonts w:ascii="Times New Roman" w:hAnsi="Times New Roman" w:cs="Times New Roman"/>
          <w:b/>
          <w:bCs/>
        </w:rPr>
      </w:pPr>
      <w:r w:rsidRPr="00D3210C">
        <w:rPr>
          <w:rFonts w:ascii="Times New Roman" w:hAnsi="Times New Roman" w:cs="Times New Roman"/>
          <w:b/>
          <w:bCs/>
        </w:rPr>
        <w:t>Симптомы эмоционального выгорания</w:t>
      </w:r>
    </w:p>
    <w:p w14:paraId="56D72EDA" w14:textId="04D92AC2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>1. Эмоциональные: пессимизм, цинизм, раздражительность, тревога.</w:t>
      </w:r>
    </w:p>
    <w:p w14:paraId="1905480A" w14:textId="1A49FE84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>2. Физические: истощение, бессонница, давление, быстрая утомляемость.</w:t>
      </w:r>
    </w:p>
    <w:p w14:paraId="521B44AC" w14:textId="23B5BD9C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>3. Поведенческие: переработки, отсутствие аппетита, вредные привычки, травмы.</w:t>
      </w:r>
    </w:p>
    <w:p w14:paraId="0C2C9B69" w14:textId="0E37D13B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>4. Когнитивные: снижение интереса к идеям, апатия, предпочтение шаблонов, формальность.</w:t>
      </w:r>
    </w:p>
    <w:p w14:paraId="2652B555" w14:textId="77777777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>5. Социальные: снижение интереса к хобби, скудные взаимоотношения с близкими, ощущение изоляции.</w:t>
      </w:r>
    </w:p>
    <w:p w14:paraId="4E033B78" w14:textId="77777777" w:rsidR="00D3210C" w:rsidRPr="00D3210C" w:rsidRDefault="00D3210C" w:rsidP="00D3210C">
      <w:pPr>
        <w:rPr>
          <w:rFonts w:ascii="Times New Roman" w:hAnsi="Times New Roman" w:cs="Times New Roman"/>
          <w:b/>
          <w:bCs/>
        </w:rPr>
      </w:pPr>
      <w:r w:rsidRPr="00D3210C">
        <w:rPr>
          <w:rFonts w:ascii="Times New Roman" w:hAnsi="Times New Roman" w:cs="Times New Roman"/>
          <w:b/>
          <w:bCs/>
        </w:rPr>
        <w:t>Фазы развития эмоционального выгорания</w:t>
      </w:r>
    </w:p>
    <w:p w14:paraId="797CC9CD" w14:textId="0E6289D2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  <w:u w:val="single"/>
        </w:rPr>
        <w:t>Фаза напряжения.</w:t>
      </w:r>
      <w:r w:rsidRPr="00D3210C">
        <w:rPr>
          <w:rFonts w:ascii="Times New Roman" w:hAnsi="Times New Roman" w:cs="Times New Roman"/>
        </w:rPr>
        <w:t xml:space="preserve"> Осознание психотравмирующих моментов профессиональной деятельности. Усиливается общая раздражительность. Начинается недовольство собой, профессией, должностью, функциями. Появляется чувство отчаяния, тревожности.</w:t>
      </w:r>
    </w:p>
    <w:p w14:paraId="72751F0E" w14:textId="754DF868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  <w:u w:val="single"/>
        </w:rPr>
        <w:t>Фаза сопротивления.</w:t>
      </w:r>
      <w:r w:rsidRPr="00D3210C">
        <w:rPr>
          <w:rFonts w:ascii="Times New Roman" w:hAnsi="Times New Roman" w:cs="Times New Roman"/>
        </w:rPr>
        <w:t xml:space="preserve"> Включается экономия эмоций — выборочное эмоциональное реагирование в рабочих контактах, под настроение. Возникает желание оправдать себя за </w:t>
      </w:r>
      <w:r w:rsidRPr="00D3210C">
        <w:rPr>
          <w:rFonts w:ascii="Times New Roman" w:hAnsi="Times New Roman" w:cs="Times New Roman"/>
        </w:rPr>
        <w:lastRenderedPageBreak/>
        <w:t>отсутствие эмоционального включения или за негативное отношение к клиентам, партнерам.</w:t>
      </w:r>
    </w:p>
    <w:p w14:paraId="24982F41" w14:textId="4B3F93AF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  <w:u w:val="single"/>
        </w:rPr>
        <w:t>Фаза истощения.</w:t>
      </w:r>
      <w:r w:rsidRPr="00D3210C">
        <w:rPr>
          <w:rFonts w:ascii="Times New Roman" w:hAnsi="Times New Roman" w:cs="Times New Roman"/>
        </w:rPr>
        <w:t xml:space="preserve"> Падение общего энергетического тонуса и ослабление нервной системы.</w:t>
      </w:r>
    </w:p>
    <w:p w14:paraId="7D599A7D" w14:textId="61117B9C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 xml:space="preserve">Последствия эмоционального выгорания бывают разрушительными: может начаться деформация личности с изменением системы ценностей. </w:t>
      </w:r>
    </w:p>
    <w:p w14:paraId="7188B15B" w14:textId="77777777" w:rsidR="00D3210C" w:rsidRPr="00D3210C" w:rsidRDefault="00D3210C" w:rsidP="00D3210C">
      <w:pPr>
        <w:rPr>
          <w:rFonts w:ascii="Times New Roman" w:hAnsi="Times New Roman" w:cs="Times New Roman"/>
          <w:b/>
          <w:bCs/>
        </w:rPr>
      </w:pPr>
      <w:r w:rsidRPr="00D3210C">
        <w:rPr>
          <w:rFonts w:ascii="Times New Roman" w:hAnsi="Times New Roman" w:cs="Times New Roman"/>
          <w:b/>
          <w:bCs/>
        </w:rPr>
        <w:t>Профилактика эмоционального выгорания</w:t>
      </w:r>
    </w:p>
    <w:p w14:paraId="2408EB51" w14:textId="76C0041B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 xml:space="preserve">У каждого из нас есть свой объем ресурсов, который мы расходуем при встрече со стрессом. К ресурсам относятся: оптимизм, ощущение контроля над ситуацией, коммуникабельность, </w:t>
      </w:r>
      <w:proofErr w:type="spellStart"/>
      <w:r w:rsidRPr="00D3210C">
        <w:rPr>
          <w:rFonts w:ascii="Times New Roman" w:hAnsi="Times New Roman" w:cs="Times New Roman"/>
        </w:rPr>
        <w:t>самоэффективность</w:t>
      </w:r>
      <w:proofErr w:type="spellEnd"/>
      <w:r w:rsidRPr="00D3210C">
        <w:rPr>
          <w:rFonts w:ascii="Times New Roman" w:hAnsi="Times New Roman" w:cs="Times New Roman"/>
        </w:rPr>
        <w:t xml:space="preserve">. </w:t>
      </w:r>
    </w:p>
    <w:p w14:paraId="053854A0" w14:textId="77777777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>Чем можно пополнить запасы ресурсов?</w:t>
      </w:r>
    </w:p>
    <w:p w14:paraId="45E1016B" w14:textId="3F6A8A5A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>1. Физическая форма.</w:t>
      </w:r>
    </w:p>
    <w:p w14:paraId="76E12E93" w14:textId="754A72FD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>Необходимо освоить упражнения для работы с телесными проявлениями: научиться выравнивать дыхание и расслаблять мышечные зажимы, поддерживать режим сна и питания, больше физической активности. Обязательно поддерживать режим работы и отдыха — отпуск должен быть регулярным, рабочие часы не должны увеличиваться.</w:t>
      </w:r>
    </w:p>
    <w:p w14:paraId="0E5ABB23" w14:textId="442A3B03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>2. Самопознание.</w:t>
      </w:r>
    </w:p>
    <w:p w14:paraId="5EF69BCF" w14:textId="2326B989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>Важный элемент укрепления самооценки, достижения целей и позитивного восприятия. Знание своих сильных и слабых сторон, своих особенностей, ценностей поможет определить свои лимиты, которые важно учитывать в ежедневной работе.</w:t>
      </w:r>
    </w:p>
    <w:p w14:paraId="4640381A" w14:textId="1FA86F46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>3. Повышение личной и профессиональной компетентности.</w:t>
      </w:r>
    </w:p>
    <w:p w14:paraId="45064BCE" w14:textId="1BC1943E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>Важно совершенствовать коммуникативные навыки, способы саморегуляции, эмоциональную грамотность. Также важно быть частью сообщества — это мощный поддерживающий фактор. В сложных профессиональных ситуациях поможет обращение к супервизору или коллегам с большим опытом.</w:t>
      </w:r>
    </w:p>
    <w:p w14:paraId="4463511D" w14:textId="6C60D0C2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>4. Широкий круг общения.</w:t>
      </w:r>
    </w:p>
    <w:p w14:paraId="71969728" w14:textId="59359232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>В круге общения должны быть не только коллеги, но знакомые, друзья, которые работают в других сферах. И, конечно, близкие семейные связи помогают восстанавливать силы.</w:t>
      </w:r>
    </w:p>
    <w:p w14:paraId="468F4915" w14:textId="77365B68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>5. Наличие хобби.</w:t>
      </w:r>
    </w:p>
    <w:p w14:paraId="783BC999" w14:textId="7B5D9D6A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>Помогает поддерживать баланс интересов, помогает переключиться при зацикленности и глубоком погружении в одну область.</w:t>
      </w:r>
    </w:p>
    <w:p w14:paraId="49E1FE21" w14:textId="516CD66E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>6. Психологическая помощь специалистов.</w:t>
      </w:r>
    </w:p>
    <w:p w14:paraId="7076F24C" w14:textId="576B1B97" w:rsidR="00D3210C" w:rsidRPr="00D3210C" w:rsidRDefault="00D3210C" w:rsidP="00D3210C">
      <w:pPr>
        <w:rPr>
          <w:rFonts w:ascii="Times New Roman" w:hAnsi="Times New Roman" w:cs="Times New Roman"/>
        </w:rPr>
      </w:pPr>
      <w:r w:rsidRPr="00D3210C">
        <w:rPr>
          <w:rFonts w:ascii="Times New Roman" w:hAnsi="Times New Roman" w:cs="Times New Roman"/>
        </w:rPr>
        <w:t>Имеет смысл, когда вы понимаете, что не справляетесь самостоятельно. Обращение за помощью — большой шаг в борьбе с выгоранием.</w:t>
      </w:r>
    </w:p>
    <w:p w14:paraId="4B5A2F42" w14:textId="430E63B2" w:rsidR="00F02D6B" w:rsidRPr="00D3210C" w:rsidRDefault="00F02D6B" w:rsidP="00D3210C">
      <w:pPr>
        <w:rPr>
          <w:rFonts w:ascii="Times New Roman" w:hAnsi="Times New Roman" w:cs="Times New Roman"/>
        </w:rPr>
      </w:pPr>
    </w:p>
    <w:sectPr w:rsidR="00F02D6B" w:rsidRPr="00D32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6B"/>
    <w:rsid w:val="009E428F"/>
    <w:rsid w:val="00D3210C"/>
    <w:rsid w:val="00F0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D5C4"/>
  <w15:chartTrackingRefBased/>
  <w15:docId w15:val="{DD5E2899-FAE8-4771-B887-76E7FB4F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D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D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D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D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D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D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D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D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2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2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2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2D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2D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2D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2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2D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2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PC-CSO9</dc:creator>
  <cp:keywords/>
  <dc:description/>
  <cp:lastModifiedBy>PC-CSO9</cp:lastModifiedBy>
  <cp:revision>2</cp:revision>
  <dcterms:created xsi:type="dcterms:W3CDTF">2025-12-12T07:28:00Z</dcterms:created>
  <dcterms:modified xsi:type="dcterms:W3CDTF">2025-12-12T07:33:00Z</dcterms:modified>
</cp:coreProperties>
</file>