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F7" w:rsidRDefault="00D735B8">
      <w:pPr>
        <w:pStyle w:val="20"/>
        <w:tabs>
          <w:tab w:val="left" w:pos="7542"/>
        </w:tabs>
      </w:pPr>
      <w:r>
        <w:t>Приложение № 3</w:t>
      </w:r>
    </w:p>
    <w:p w:rsidR="000C1563" w:rsidRDefault="006361F7">
      <w:pPr>
        <w:pStyle w:val="20"/>
        <w:tabs>
          <w:tab w:val="left" w:pos="7542"/>
        </w:tabs>
      </w:pPr>
      <w:r>
        <w:t>УТВЕРЖДЕНО:</w:t>
      </w:r>
      <w:r w:rsidR="00035BEB">
        <w:t xml:space="preserve"> </w:t>
      </w:r>
    </w:p>
    <w:p w:rsidR="000A7D69" w:rsidRDefault="006361F7">
      <w:pPr>
        <w:pStyle w:val="20"/>
        <w:tabs>
          <w:tab w:val="left" w:pos="7542"/>
        </w:tabs>
      </w:pPr>
      <w:r>
        <w:t>п</w:t>
      </w:r>
      <w:bookmarkStart w:id="0" w:name="_GoBack"/>
      <w:bookmarkEnd w:id="0"/>
      <w:r w:rsidR="00035BEB">
        <w:t>риказ</w:t>
      </w:r>
      <w:r>
        <w:t>ом директора</w:t>
      </w:r>
      <w:r w:rsidR="00035BEB">
        <w:t xml:space="preserve"> КГБУ СО КЦСОН «</w:t>
      </w:r>
      <w:proofErr w:type="spellStart"/>
      <w:r w:rsidR="00035BEB">
        <w:t>Большеулуйский</w:t>
      </w:r>
      <w:proofErr w:type="spellEnd"/>
      <w:r w:rsidR="00035BEB">
        <w:t xml:space="preserve">» от </w:t>
      </w:r>
      <w:r w:rsidR="00E81D4D">
        <w:t>04.03.2020</w:t>
      </w:r>
      <w:r w:rsidR="00035BEB">
        <w:t xml:space="preserve">г. № </w:t>
      </w:r>
      <w:r w:rsidR="00E81D4D">
        <w:t>18-ОД</w:t>
      </w:r>
    </w:p>
    <w:p w:rsidR="000A7D69" w:rsidRDefault="00035BEB" w:rsidP="00D735B8">
      <w:pPr>
        <w:pStyle w:val="1"/>
        <w:ind w:firstLine="0"/>
        <w:jc w:val="center"/>
      </w:pPr>
      <w:r>
        <w:rPr>
          <w:b/>
          <w:bCs/>
        </w:rPr>
        <w:t>ПОЛОЖЕНИЕ ОБ ОТДЕЛЕНИИ СОЦИАЛЬНОЙ ПОМОЩИ</w:t>
      </w:r>
      <w:r>
        <w:rPr>
          <w:b/>
          <w:bCs/>
        </w:rPr>
        <w:br/>
        <w:t>СЕМЬЕ И ДЕТЯМ</w:t>
      </w:r>
    </w:p>
    <w:p w:rsidR="000A7D69" w:rsidRDefault="00035BEB">
      <w:pPr>
        <w:pStyle w:val="11"/>
        <w:keepNext/>
        <w:keepLines/>
        <w:numPr>
          <w:ilvl w:val="0"/>
          <w:numId w:val="1"/>
        </w:numPr>
        <w:tabs>
          <w:tab w:val="left" w:pos="369"/>
        </w:tabs>
        <w:spacing w:after="0" w:line="377" w:lineRule="auto"/>
      </w:pPr>
      <w:bookmarkStart w:id="1" w:name="bookmark0"/>
      <w:r>
        <w:t>Общие положения</w:t>
      </w:r>
      <w:bookmarkEnd w:id="1"/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294"/>
        </w:tabs>
        <w:ind w:firstLine="740"/>
        <w:jc w:val="both"/>
      </w:pPr>
      <w:r>
        <w:t>Отделение социальной помощи семье и детям (далее - отделение) является структурным подразделением Краевого государственного бюджетного учреждения социального обслуживания «Комплексный центр социального обслуживания населения «</w:t>
      </w:r>
      <w:proofErr w:type="spellStart"/>
      <w:r>
        <w:t>Большеулуйский</w:t>
      </w:r>
      <w:proofErr w:type="spellEnd"/>
      <w:r>
        <w:t>» (далее - учреждение) и функционально подчиняется директору учреждения.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298"/>
        </w:tabs>
        <w:ind w:firstLine="740"/>
        <w:jc w:val="both"/>
      </w:pPr>
      <w:r>
        <w:t>Отделение создается, реорганизуется решением директора учреждения по согласованию с учредителем.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298"/>
        </w:tabs>
        <w:ind w:firstLine="740"/>
        <w:jc w:val="both"/>
      </w:pPr>
      <w:r>
        <w:t>Общее руководство деятельностью отделения осуществляет директор учреждения.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294"/>
        </w:tabs>
        <w:ind w:firstLine="740"/>
        <w:jc w:val="both"/>
      </w:pPr>
      <w:r>
        <w:t>Отделение возглавляет заведующий</w:t>
      </w:r>
      <w:r w:rsidR="00E81D4D">
        <w:t xml:space="preserve"> отделением</w:t>
      </w:r>
      <w:r>
        <w:t>, назначаемый и освобождаемый от должности приказом директора учреждения в соответствии с действующим трудовым законодательством РФ.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291"/>
        </w:tabs>
        <w:ind w:firstLine="740"/>
        <w:jc w:val="both"/>
      </w:pPr>
      <w:r>
        <w:t xml:space="preserve">Нормативными основаниями, регламентирующими </w:t>
      </w:r>
      <w:proofErr w:type="gramStart"/>
      <w:r>
        <w:t>деятельность отделения</w:t>
      </w:r>
      <w:proofErr w:type="gramEnd"/>
      <w:r>
        <w:t xml:space="preserve"> являются: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6"/>
        </w:tabs>
        <w:ind w:firstLine="0"/>
        <w:jc w:val="both"/>
      </w:pPr>
      <w:r>
        <w:t>Конституция РФ;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68"/>
        </w:tabs>
        <w:ind w:firstLine="0"/>
        <w:jc w:val="both"/>
      </w:pPr>
      <w:r>
        <w:t>Гражданский кодекс РФ;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68"/>
        </w:tabs>
        <w:ind w:firstLine="0"/>
        <w:jc w:val="both"/>
      </w:pPr>
      <w:r>
        <w:t>Семейный кодекс РФ;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t>Конвенция ООН о правах ребенка;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t>Федеральный закон «Об основах системы профилактики безнадзорности и правонарушений несовершеннолетних» от 24.06.1999 № 120-ФЗ;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t>Федеральный закон «Об основных гарантиях прав ребенка в РФ» от 24.07.1998 № 124-ФЗ;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68"/>
        </w:tabs>
        <w:ind w:firstLine="0"/>
        <w:jc w:val="both"/>
      </w:pPr>
      <w:r>
        <w:t>Федеральный закон №</w:t>
      </w:r>
      <w:r w:rsidR="006365B0">
        <w:t xml:space="preserve"> </w:t>
      </w:r>
      <w:r>
        <w:t>442 от 28.12.2013 «Об основах социального обслуживания граждан в Российской Федерации»;</w:t>
      </w:r>
    </w:p>
    <w:p w:rsidR="000A7D69" w:rsidRDefault="00035BEB" w:rsidP="00356E2E">
      <w:pPr>
        <w:pStyle w:val="1"/>
        <w:ind w:firstLine="300"/>
        <w:jc w:val="both"/>
      </w:pPr>
      <w:r>
        <w:t>Федеральный закон от 24.11.1995 №</w:t>
      </w:r>
      <w:r w:rsidR="006365B0">
        <w:t xml:space="preserve"> </w:t>
      </w:r>
      <w:r>
        <w:t>181 ФЗ «О социальной защите инвалидов в Российской Федерации»;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t>ГОСТ Р 52884-2007 «Порядок и условия предоставления социальных услуг гражданам пожилого возрастай инвалидам»;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t>ГОСТ Р 52143-2013 «Основные виды социальных услуг»;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t>ГОСТ Р 53058-2013 «Социальные услуги гражданам пожилого возраста»;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t>ГОСТ Р 53059-2014 «Социальные услуги инвалидам»;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t>ГОСТ 53347-2014 «Контроль качества социальных услуг гражданам пожилого возраста»;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t>ГОСТ Р 53348-2014 «Контроль качества социальных услуг инвалидам»;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t>ГОСТ Р 52142-2013 «Качество социальных услуг»;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72"/>
        </w:tabs>
        <w:ind w:firstLine="0"/>
        <w:jc w:val="both"/>
      </w:pPr>
      <w:r>
        <w:lastRenderedPageBreak/>
        <w:t>ГОСТ Р 52885-2013 «Социальные услуги семье»;</w:t>
      </w:r>
    </w:p>
    <w:p w:rsidR="000A7D69" w:rsidRDefault="00035BEB" w:rsidP="00356E2E">
      <w:pPr>
        <w:pStyle w:val="1"/>
        <w:ind w:firstLine="0"/>
        <w:jc w:val="both"/>
      </w:pPr>
      <w:r>
        <w:t>-</w:t>
      </w:r>
      <w:r w:rsidR="00E81D4D">
        <w:t xml:space="preserve">  </w:t>
      </w:r>
      <w:r>
        <w:t>ГОСТ Р 53058-2013 «Социальные услуги гражданам пожилого возраста».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68"/>
        </w:tabs>
        <w:spacing w:after="160"/>
        <w:ind w:firstLine="0"/>
        <w:jc w:val="both"/>
      </w:pPr>
      <w:r>
        <w:t>Закон Красноярского края от 31.10.2002 №</w:t>
      </w:r>
      <w:r w:rsidR="006365B0">
        <w:t xml:space="preserve"> </w:t>
      </w:r>
      <w:r>
        <w:t>4-608 «О системе профилактики безнадзорности и правонарушений несовершеннолетних»;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219"/>
        </w:tabs>
        <w:ind w:firstLine="0"/>
        <w:jc w:val="both"/>
      </w:pPr>
      <w:r>
        <w:t>Постановление Правительства Красноярского края от 02.10</w:t>
      </w:r>
      <w:r w:rsidR="006365B0">
        <w:t>.</w:t>
      </w:r>
      <w:r>
        <w:t>2015 № 516-п «Об утверждении Порядка межведомственного взаимодействия органов и учреждений системы профилактики безнадзорности правонарушений несовершеннолетних в Красноярском крае по выявлению детского и семейного неблагополучия»</w:t>
      </w:r>
    </w:p>
    <w:p w:rsidR="000A7D69" w:rsidRDefault="00035BEB" w:rsidP="00356E2E">
      <w:pPr>
        <w:pStyle w:val="1"/>
        <w:ind w:firstLine="0"/>
        <w:jc w:val="both"/>
      </w:pPr>
      <w:r>
        <w:t>-</w:t>
      </w:r>
      <w:r w:rsidR="00E81D4D">
        <w:t xml:space="preserve"> </w:t>
      </w:r>
      <w:r>
        <w:t>Постановление Правительства Кра</w:t>
      </w:r>
      <w:r w:rsidR="006365B0">
        <w:t xml:space="preserve">сноярского края от </w:t>
      </w:r>
      <w:proofErr w:type="gramStart"/>
      <w:r w:rsidR="006365B0">
        <w:t xml:space="preserve">17.12.2014 </w:t>
      </w:r>
      <w:r>
        <w:t xml:space="preserve"> №</w:t>
      </w:r>
      <w:proofErr w:type="gramEnd"/>
      <w:r w:rsidR="00E81D4D">
        <w:t xml:space="preserve"> </w:t>
      </w:r>
      <w:r>
        <w:t>600-п «Об утверждении порядка предоставления социальных услуг поставщиками социальных услуг, включая перечень документов, необходимых для предоставления социальных услуг, и порядок предоставления получателями социальных услуг сведений и документов, необходимых для предоставления социальных услуг»;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914"/>
        </w:tabs>
        <w:ind w:firstLine="720"/>
        <w:jc w:val="both"/>
      </w:pPr>
      <w:r>
        <w:t>Закон Красноярского края №</w:t>
      </w:r>
      <w:r w:rsidR="006365B0">
        <w:t xml:space="preserve"> </w:t>
      </w:r>
      <w:r>
        <w:t>7-3023 от 16.12.2014 «Об организации социального обслуживания граждан в Красноярском крае»;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903"/>
        </w:tabs>
        <w:ind w:firstLine="720"/>
        <w:jc w:val="both"/>
      </w:pPr>
      <w:r>
        <w:t>Закон Красноярского края от 10.12.2004 №</w:t>
      </w:r>
      <w:r w:rsidR="006365B0">
        <w:t xml:space="preserve"> </w:t>
      </w:r>
      <w:r>
        <w:t>12-2707 «О социальной поддержке инвалидов»;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932"/>
        </w:tabs>
        <w:ind w:firstLine="720"/>
        <w:jc w:val="both"/>
      </w:pPr>
      <w:r>
        <w:t>Устав учреждения;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928"/>
        </w:tabs>
        <w:ind w:firstLine="720"/>
        <w:jc w:val="both"/>
      </w:pPr>
      <w:r>
        <w:t>настоящее Положение;</w:t>
      </w:r>
    </w:p>
    <w:p w:rsidR="000A7D69" w:rsidRDefault="00035BEB" w:rsidP="00356E2E">
      <w:pPr>
        <w:pStyle w:val="1"/>
        <w:numPr>
          <w:ilvl w:val="0"/>
          <w:numId w:val="2"/>
        </w:numPr>
        <w:tabs>
          <w:tab w:val="left" w:pos="932"/>
        </w:tabs>
        <w:ind w:firstLine="720"/>
        <w:jc w:val="both"/>
      </w:pPr>
      <w:r>
        <w:t>иные НПА, ЛПА.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234"/>
        </w:tabs>
        <w:ind w:firstLine="720"/>
        <w:jc w:val="both"/>
      </w:pPr>
      <w:r>
        <w:t xml:space="preserve">Настоящее положение устанавливает правила и условия предоставления социальных услуг Учреждением получателям социальных услуг на территории </w:t>
      </w:r>
      <w:proofErr w:type="spellStart"/>
      <w:r>
        <w:t>Большеулуйского</w:t>
      </w:r>
      <w:proofErr w:type="spellEnd"/>
      <w:r>
        <w:t xml:space="preserve"> района Красноярского края.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306"/>
        </w:tabs>
        <w:ind w:firstLine="720"/>
        <w:jc w:val="both"/>
      </w:pPr>
      <w:r>
        <w:t>Специалисты отделения назначаются на должность и освобождаются от должности приказом директора Учреждения по согласованию с заведующим в соответствии с Трудовым Кодексом РФ.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310"/>
        </w:tabs>
        <w:ind w:firstLine="720"/>
        <w:jc w:val="both"/>
      </w:pPr>
      <w:r>
        <w:t>Заведующий отделением несет персональную ответственность за деятельность отделения.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231"/>
        </w:tabs>
        <w:ind w:firstLine="720"/>
        <w:jc w:val="both"/>
      </w:pPr>
      <w:r>
        <w:t>Отделение предоставляет услуги в форме полустационарного социального обслуживания.</w:t>
      </w:r>
    </w:p>
    <w:p w:rsidR="00356E2E" w:rsidRPr="00356E2E" w:rsidRDefault="00356E2E" w:rsidP="00356E2E">
      <w:pPr>
        <w:pStyle w:val="11"/>
        <w:keepNext/>
        <w:keepLines/>
        <w:jc w:val="both"/>
        <w:rPr>
          <w:b w:val="0"/>
        </w:rPr>
      </w:pPr>
      <w:r>
        <w:rPr>
          <w:b w:val="0"/>
        </w:rPr>
        <w:t xml:space="preserve">           1.10. </w:t>
      </w:r>
      <w:r w:rsidRPr="00356E2E">
        <w:rPr>
          <w:b w:val="0"/>
        </w:rPr>
        <w:t>В структуру отделения входит:</w:t>
      </w:r>
    </w:p>
    <w:p w:rsidR="00356E2E" w:rsidRDefault="006361F7" w:rsidP="006361F7">
      <w:pPr>
        <w:pStyle w:val="1"/>
        <w:spacing w:after="300"/>
        <w:ind w:firstLine="0"/>
        <w:jc w:val="both"/>
      </w:pPr>
      <w:r>
        <w:rPr>
          <w:bCs/>
          <w:u w:val="single"/>
        </w:rPr>
        <w:t xml:space="preserve"> </w:t>
      </w:r>
      <w:r w:rsidR="00356E2E">
        <w:rPr>
          <w:bCs/>
          <w:u w:val="single"/>
        </w:rPr>
        <w:t xml:space="preserve">      </w:t>
      </w:r>
      <w:r w:rsidR="00356E2E" w:rsidRPr="00356E2E">
        <w:rPr>
          <w:bCs/>
          <w:u w:val="single"/>
        </w:rPr>
        <w:t xml:space="preserve">Служба профилактики безнадзорности несовершеннолетних </w:t>
      </w:r>
      <w:r w:rsidR="00356E2E">
        <w:rPr>
          <w:b/>
          <w:bCs/>
        </w:rPr>
        <w:t xml:space="preserve">- </w:t>
      </w:r>
      <w:r w:rsidR="00356E2E">
        <w:t>создана для реализации профилактической деятельности, нацеленной на осуществление социальных, правовых, психологических,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СОП и ТЖС;</w:t>
      </w:r>
    </w:p>
    <w:p w:rsidR="00356E2E" w:rsidRDefault="00356E2E" w:rsidP="00356E2E">
      <w:pPr>
        <w:pStyle w:val="1"/>
        <w:spacing w:after="160"/>
        <w:ind w:left="142" w:firstLine="0"/>
      </w:pPr>
      <w:r>
        <w:t xml:space="preserve">    Специалисты отделения работают в режиме нормированного рабочего дня в соответствии с Правилами внутреннего трудового распорядка, утвержденного директором Учреждения.</w:t>
      </w:r>
    </w:p>
    <w:p w:rsidR="00356E2E" w:rsidRDefault="00356E2E" w:rsidP="00356E2E">
      <w:pPr>
        <w:pStyle w:val="1"/>
        <w:spacing w:after="160"/>
        <w:ind w:firstLine="142"/>
      </w:pPr>
      <w:r>
        <w:lastRenderedPageBreak/>
        <w:t xml:space="preserve">     Деятельность Отделения осуществляется в соответствии с перспективными планами работы.</w:t>
      </w:r>
      <w:r>
        <w:tab/>
        <w:t>Контроль по выполнению предусмотренных</w:t>
      </w:r>
      <w:r>
        <w:tab/>
        <w:t>планом мероприятий проводится заведующим отделением.</w:t>
      </w:r>
    </w:p>
    <w:p w:rsidR="000A7D69" w:rsidRDefault="00356E2E" w:rsidP="00356E2E">
      <w:pPr>
        <w:pStyle w:val="1"/>
        <w:tabs>
          <w:tab w:val="left" w:pos="1426"/>
        </w:tabs>
        <w:ind w:firstLine="0"/>
        <w:jc w:val="both"/>
      </w:pPr>
      <w:r>
        <w:t xml:space="preserve">          1.11. </w:t>
      </w:r>
      <w:r w:rsidR="00035BEB">
        <w:t>Отделение осуществляет деятельность во взаимодействии с другими структурными подразделениями Учреждения, отделением социальной защиты населения, государственными, муниципальными учреждениями и организациями, общественными и другими организациями (независимо от форм собственности), объединениями, фондами и отдельными гражданами.</w:t>
      </w:r>
    </w:p>
    <w:p w:rsidR="000A7D69" w:rsidRDefault="00356E2E" w:rsidP="00356E2E">
      <w:pPr>
        <w:pStyle w:val="1"/>
        <w:spacing w:after="340"/>
        <w:ind w:firstLine="720"/>
        <w:jc w:val="both"/>
      </w:pPr>
      <w:r>
        <w:t xml:space="preserve">1.12. </w:t>
      </w:r>
      <w:r w:rsidR="00035BEB">
        <w:t>Обслуживание гражданину гарантируется при обращении самого гражданина (его законного представителя) в Учреждение, как к поставщику социальных услуг с индивидуальной программой предоставления социальных услуг и/или социального сопровождения, с заключением договора о предоставлении социальных услуг и /или социального сопровождения.</w:t>
      </w:r>
    </w:p>
    <w:p w:rsidR="000A7D69" w:rsidRDefault="00035BEB">
      <w:pPr>
        <w:pStyle w:val="11"/>
        <w:keepNext/>
        <w:keepLines/>
        <w:numPr>
          <w:ilvl w:val="0"/>
          <w:numId w:val="1"/>
        </w:numPr>
        <w:tabs>
          <w:tab w:val="left" w:pos="327"/>
        </w:tabs>
      </w:pPr>
      <w:bookmarkStart w:id="2" w:name="bookmark2"/>
      <w:r>
        <w:t>Основные задачи отделения</w:t>
      </w:r>
      <w:bookmarkEnd w:id="2"/>
    </w:p>
    <w:p w:rsidR="000A7D69" w:rsidRDefault="00035BEB">
      <w:pPr>
        <w:pStyle w:val="1"/>
        <w:spacing w:after="180"/>
        <w:ind w:firstLine="700"/>
      </w:pPr>
      <w:r>
        <w:t>Основными задачами деятельности отделения являются: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276"/>
        </w:tabs>
        <w:spacing w:line="262" w:lineRule="auto"/>
        <w:ind w:firstLine="709"/>
        <w:jc w:val="both"/>
      </w:pPr>
      <w:r>
        <w:t>Оказание социально-психологических, социально-педагогических, социально-правовых, социально-трудовых, срочных услуг многодетным семьям, малообеспеченным семьям, неполным, семьям, имеющих на попечении детей-сирот и детей, оставшихся без попечения родителей, семьи, имеющие в своем составе детей с ограниченными возможностями, семьи с неблагополучным психологическим мик</w:t>
      </w:r>
      <w:r w:rsidR="00356E2E">
        <w:t xml:space="preserve">роклиматом; семьи, где родители </w:t>
      </w:r>
      <w:r>
        <w:t>или законные представители несовершеннолетних не исполняют своих обязанностей по воспитанию детей, обучению, содержанию либо жестоко обращаются с ними; семьи, где дети и женщины подвергаются любым формам физического, сексуального или психического насилия, детям, подвергшимся физическому или психическому насилию, детям, проживающим в малоимущих семьях и в семьях, находящихся в социально - опасном положении, несовершеннолетним;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330"/>
        </w:tabs>
        <w:spacing w:line="259" w:lineRule="auto"/>
        <w:ind w:firstLine="700"/>
        <w:jc w:val="both"/>
      </w:pPr>
      <w:r>
        <w:t>Своевременное и качественное удовлетворение индивидуальных потребностей получателей социальных услуг, вне зависимости от их возраста, остро нуждающихся в социальной поддержке, направленной на поддержание их жизнедеятельности, социального, физического и психологического статуса на основании требований Федерального закона «Об основах социального обслуживания граждан в Российской Федерации» № 442-ФЗ от 28.12.2013 года;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330"/>
        </w:tabs>
        <w:spacing w:line="259" w:lineRule="auto"/>
        <w:ind w:firstLine="700"/>
        <w:jc w:val="both"/>
      </w:pPr>
      <w:r>
        <w:t>Выявление получателей социальных услуг, нуждающихся в социальном обслуживании;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330"/>
        </w:tabs>
        <w:spacing w:after="340" w:line="259" w:lineRule="auto"/>
        <w:ind w:firstLine="700"/>
        <w:jc w:val="both"/>
      </w:pPr>
      <w:r>
        <w:t>Эффективная реализация стандартов социальных услуг (основных требований к объему, периодичности и качеству предоставления получателю социальных услуг, установленных по видам социальных услуг).</w:t>
      </w:r>
    </w:p>
    <w:p w:rsidR="000A7D69" w:rsidRDefault="00035BEB">
      <w:pPr>
        <w:pStyle w:val="11"/>
        <w:keepNext/>
        <w:keepLines/>
        <w:numPr>
          <w:ilvl w:val="0"/>
          <w:numId w:val="1"/>
        </w:numPr>
        <w:tabs>
          <w:tab w:val="left" w:pos="331"/>
        </w:tabs>
      </w:pPr>
      <w:bookmarkStart w:id="3" w:name="bookmark4"/>
      <w:r>
        <w:lastRenderedPageBreak/>
        <w:t>Функции Отделения</w:t>
      </w:r>
      <w:bookmarkEnd w:id="3"/>
    </w:p>
    <w:p w:rsidR="000A7D69" w:rsidRDefault="00035BEB">
      <w:pPr>
        <w:pStyle w:val="1"/>
        <w:numPr>
          <w:ilvl w:val="1"/>
          <w:numId w:val="1"/>
        </w:numPr>
        <w:tabs>
          <w:tab w:val="left" w:pos="1330"/>
        </w:tabs>
        <w:ind w:firstLine="780"/>
        <w:jc w:val="both"/>
      </w:pPr>
      <w:r>
        <w:t>Прием граждан, выявление имеющихся у них потребностей в социальных услугах.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330"/>
        </w:tabs>
        <w:ind w:firstLine="780"/>
        <w:jc w:val="both"/>
      </w:pPr>
      <w:r>
        <w:t>Составление проекта индивидуальной программы предоставления социальных услуг (далее - ИППСУ) являющуюся документом, в котором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осуществляемые в соответствии с Федеральным законом 28.12.2013 № 442-ФЗ «Об основах социального обслуживания граждан в Российской Федерации».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330"/>
        </w:tabs>
        <w:ind w:firstLine="780"/>
        <w:jc w:val="both"/>
      </w:pPr>
      <w:r>
        <w:t>Оказание помощи в защите прав и законных интересов семей с детьми (содействие в получении полагающихся мер социальной поддержки, пособий, компенсаций, алиментов и других выплат в соответствии с действующим законодательством).</w:t>
      </w:r>
    </w:p>
    <w:p w:rsidR="000A7D69" w:rsidRDefault="00356E2E">
      <w:pPr>
        <w:pStyle w:val="1"/>
        <w:numPr>
          <w:ilvl w:val="1"/>
          <w:numId w:val="1"/>
        </w:numPr>
        <w:tabs>
          <w:tab w:val="left" w:pos="1330"/>
        </w:tabs>
        <w:ind w:firstLine="780"/>
        <w:jc w:val="both"/>
      </w:pPr>
      <w:r>
        <w:t>Оказание различных видо</w:t>
      </w:r>
      <w:r w:rsidR="00035BEB">
        <w:t>в услуг семьям с детьми, в том числе несовершеннолетним и семьям, находящимся в социально опасном положении, на основании просьб несовершеннолетних,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330"/>
        </w:tabs>
        <w:ind w:firstLine="780"/>
        <w:jc w:val="both"/>
      </w:pPr>
      <w:r>
        <w:t>Содействие в организации оздоровления и отдыха детей и подростков, находящихся в трудной жизненной ситуации.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330"/>
        </w:tabs>
        <w:ind w:firstLine="780"/>
        <w:jc w:val="both"/>
      </w:pPr>
      <w:r>
        <w:t>Участие в пределах своей компетенции в индивидуальной профилактической работе с несовершеннолетними и семьями, находящимися в социально опасном положении.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419"/>
        </w:tabs>
        <w:ind w:firstLine="780"/>
        <w:jc w:val="both"/>
      </w:pPr>
      <w:r>
        <w:t>Выявление и дифференцированный учет семей и детей, оказавшихся в трудной жизненной ситуации, нуждающихся в социальной поддержке.</w:t>
      </w:r>
      <w:r w:rsidR="00356E2E">
        <w:t xml:space="preserve"> </w:t>
      </w:r>
      <w:r>
        <w:t>Привлечение различных государственных, муниципальных, органов и общественных объединений к решению вопросов социальной помощи гражданам, нуждающимся в социальном обслуживании.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19"/>
        </w:tabs>
        <w:ind w:firstLine="780"/>
        <w:jc w:val="both"/>
      </w:pPr>
      <w:r>
        <w:t>Содействие в предоставлении социального сопровождения семьям с детьми, в том числе родителям, опекунам, попечителям, иным законным представителям несовершеннолетних детей в соответствии с Федеральным законом № 442-ФЗ «Об основах социального обслуживания граждан в Российской Федерации» от 28.12.2013 года.</w:t>
      </w:r>
    </w:p>
    <w:p w:rsidR="000A7D69" w:rsidRDefault="00035BEB" w:rsidP="006361F7">
      <w:pPr>
        <w:pStyle w:val="1"/>
        <w:numPr>
          <w:ilvl w:val="1"/>
          <w:numId w:val="1"/>
        </w:numPr>
        <w:tabs>
          <w:tab w:val="left" w:pos="1418"/>
        </w:tabs>
        <w:ind w:firstLine="840"/>
        <w:jc w:val="both"/>
      </w:pPr>
      <w:r>
        <w:t xml:space="preserve">Ведение </w:t>
      </w:r>
      <w:r w:rsidR="006361F7">
        <w:t>в ГМИС «</w:t>
      </w:r>
      <w:proofErr w:type="spellStart"/>
      <w:r w:rsidR="006361F7">
        <w:t>АСП»</w:t>
      </w:r>
      <w:proofErr w:type="spellEnd"/>
      <w:r>
        <w:t xml:space="preserve"> получателей социальных услуг.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19"/>
        </w:tabs>
        <w:ind w:firstLine="780"/>
        <w:jc w:val="both"/>
      </w:pPr>
      <w:r>
        <w:t xml:space="preserve">Участие в совместных рейдах органов системы профилактики на территории </w:t>
      </w:r>
      <w:proofErr w:type="spellStart"/>
      <w:r>
        <w:t>Большеулуйского</w:t>
      </w:r>
      <w:proofErr w:type="spellEnd"/>
      <w:r>
        <w:t xml:space="preserve"> района.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19"/>
        </w:tabs>
        <w:ind w:firstLine="780"/>
        <w:jc w:val="both"/>
      </w:pPr>
      <w:r>
        <w:t>Организация проведения мероприятий с семьями, имеющими детей.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19"/>
        </w:tabs>
        <w:ind w:firstLine="780"/>
        <w:jc w:val="both"/>
      </w:pPr>
      <w:r>
        <w:t>Выполнение мероприятий краевых целевых программ, участие в зональных и районных мероприятиях, краевого значения, в том числе в различных смотрах конкурсах и других социально-значимых мероприятиях.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19"/>
        </w:tabs>
        <w:spacing w:after="320"/>
        <w:ind w:firstLine="780"/>
        <w:jc w:val="both"/>
      </w:pPr>
      <w:r>
        <w:t>Внедрение в практику новых форм и методов социального обслуживания в зависимости от характера нуждаемости семьи и детей в социальной поддержке и местных социально-экономических условий.</w:t>
      </w:r>
    </w:p>
    <w:p w:rsidR="000A7D69" w:rsidRDefault="00035BEB">
      <w:pPr>
        <w:pStyle w:val="11"/>
        <w:keepNext/>
        <w:keepLines/>
        <w:numPr>
          <w:ilvl w:val="0"/>
          <w:numId w:val="1"/>
        </w:numPr>
        <w:tabs>
          <w:tab w:val="left" w:pos="1419"/>
        </w:tabs>
        <w:spacing w:after="140" w:line="257" w:lineRule="auto"/>
        <w:ind w:left="3820" w:hanging="2780"/>
        <w:jc w:val="left"/>
      </w:pPr>
      <w:bookmarkStart w:id="4" w:name="bookmark6"/>
      <w:r>
        <w:lastRenderedPageBreak/>
        <w:t>Организация деятельности отделения и прием на социальное обслуживание.</w:t>
      </w:r>
      <w:bookmarkEnd w:id="4"/>
    </w:p>
    <w:p w:rsidR="000A7D69" w:rsidRDefault="00035BEB">
      <w:pPr>
        <w:pStyle w:val="1"/>
        <w:numPr>
          <w:ilvl w:val="1"/>
          <w:numId w:val="1"/>
        </w:numPr>
        <w:tabs>
          <w:tab w:val="left" w:pos="1419"/>
        </w:tabs>
        <w:ind w:firstLine="840"/>
        <w:jc w:val="both"/>
      </w:pPr>
      <w:r>
        <w:t>Социальное обслуживание в отделении осуществляется специалистами, соответствующими профессиональным стандартам, состоящим в штате учреждения.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19"/>
        </w:tabs>
        <w:ind w:firstLine="840"/>
        <w:jc w:val="both"/>
      </w:pPr>
      <w:r>
        <w:t>Основанием для приема гражданина на социальное обслуживание с последующим предоставлением социальных услуг является индивидуальная программа, предоставленная гражданином специалистам Отделения.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19"/>
        </w:tabs>
        <w:ind w:firstLine="840"/>
        <w:jc w:val="both"/>
      </w:pPr>
      <w:r>
        <w:t>В течение суток с даты представления индивидуальной программы издается приказ директора Учреждения о приеме гражданина на социальное обслуживание и заключается договор о предоставлении социальных услуг, подготовку которого организуют специалисты Отделения.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19"/>
        </w:tabs>
        <w:ind w:firstLine="840"/>
        <w:jc w:val="both"/>
      </w:pPr>
      <w:r>
        <w:t>Общение между гражданами и работниками отделения может происходить вне учреждения.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19"/>
        </w:tabs>
        <w:ind w:firstLine="840"/>
        <w:jc w:val="both"/>
      </w:pPr>
      <w:r>
        <w:t>Социальное обслуживание семьи и детей осуществляется поэтапно:</w:t>
      </w:r>
    </w:p>
    <w:p w:rsidR="000A7D69" w:rsidRDefault="00035BEB">
      <w:pPr>
        <w:pStyle w:val="1"/>
        <w:numPr>
          <w:ilvl w:val="2"/>
          <w:numId w:val="1"/>
        </w:numPr>
        <w:tabs>
          <w:tab w:val="left" w:pos="1519"/>
        </w:tabs>
        <w:ind w:firstLine="840"/>
        <w:jc w:val="both"/>
      </w:pPr>
      <w:r>
        <w:t>Выявление причин имеющейся или реально возможной трудной жизненной ситуации, личностных особенностей, специфики окружения и других характеристик жизнедеятельности семьи (ребенка).</w:t>
      </w:r>
    </w:p>
    <w:p w:rsidR="000A7D69" w:rsidRDefault="00035BEB">
      <w:pPr>
        <w:pStyle w:val="1"/>
        <w:numPr>
          <w:ilvl w:val="2"/>
          <w:numId w:val="1"/>
        </w:numPr>
        <w:tabs>
          <w:tab w:val="left" w:pos="1515"/>
        </w:tabs>
        <w:ind w:firstLine="840"/>
        <w:jc w:val="both"/>
      </w:pPr>
      <w:r>
        <w:t>Социально-бытовое обследование условий проживания семьи (ребенка) с целью установления его фактического семейного и материального положения, по результатам которого составляется акт социально-бытового обследования.</w:t>
      </w:r>
    </w:p>
    <w:p w:rsidR="000A7D69" w:rsidRDefault="00035BEB">
      <w:pPr>
        <w:pStyle w:val="1"/>
        <w:numPr>
          <w:ilvl w:val="2"/>
          <w:numId w:val="1"/>
        </w:numPr>
        <w:tabs>
          <w:tab w:val="left" w:pos="1440"/>
        </w:tabs>
        <w:ind w:firstLine="780"/>
        <w:jc w:val="both"/>
      </w:pPr>
      <w:r>
        <w:t>Разработка, на основании акта социально-бытового обследования, индивидуальной программы социальной реабилитации (далее ИПСР) по улучшению социально-экономического положения семьи (ребенка), включающего оказание необходимых социальных услуг в соответствии с Перечнем гарантированных социальных услуг.</w:t>
      </w:r>
    </w:p>
    <w:p w:rsidR="000A7D69" w:rsidRDefault="00035BEB">
      <w:pPr>
        <w:pStyle w:val="1"/>
        <w:numPr>
          <w:ilvl w:val="2"/>
          <w:numId w:val="1"/>
        </w:numPr>
        <w:tabs>
          <w:tab w:val="left" w:pos="1592"/>
        </w:tabs>
        <w:ind w:left="140" w:firstLine="700"/>
        <w:jc w:val="both"/>
      </w:pPr>
      <w:r>
        <w:t>Мониторинг, анализ и отчетность по выполнению мероприятий ИПСР по улучшению социально-экономического положения, определение дальнейшего социального потенциала семьи (ребенка).</w:t>
      </w:r>
    </w:p>
    <w:p w:rsidR="000A7D69" w:rsidRDefault="00035BEB">
      <w:pPr>
        <w:pStyle w:val="1"/>
        <w:numPr>
          <w:ilvl w:val="2"/>
          <w:numId w:val="1"/>
        </w:numPr>
        <w:tabs>
          <w:tab w:val="left" w:pos="2322"/>
        </w:tabs>
        <w:ind w:left="140" w:firstLine="700"/>
        <w:jc w:val="both"/>
      </w:pPr>
      <w:r>
        <w:t>Социальный патронаж.</w:t>
      </w:r>
    </w:p>
    <w:p w:rsidR="000A7D69" w:rsidRDefault="00035BEB">
      <w:pPr>
        <w:pStyle w:val="1"/>
        <w:numPr>
          <w:ilvl w:val="2"/>
          <w:numId w:val="1"/>
        </w:numPr>
        <w:tabs>
          <w:tab w:val="left" w:pos="1587"/>
        </w:tabs>
        <w:spacing w:after="340"/>
        <w:ind w:left="140" w:firstLine="700"/>
        <w:jc w:val="both"/>
      </w:pPr>
      <w:r>
        <w:t>Отделение может предоставлять комплекс социальных услуг семьям, оказавшимся в трудной жизненной ситуации.</w:t>
      </w:r>
    </w:p>
    <w:p w:rsidR="000A7D69" w:rsidRDefault="00035BEB">
      <w:pPr>
        <w:pStyle w:val="11"/>
        <w:keepNext/>
        <w:keepLines/>
        <w:numPr>
          <w:ilvl w:val="0"/>
          <w:numId w:val="1"/>
        </w:numPr>
        <w:tabs>
          <w:tab w:val="left" w:pos="329"/>
        </w:tabs>
        <w:spacing w:after="340"/>
      </w:pPr>
      <w:bookmarkStart w:id="5" w:name="bookmark8"/>
      <w:r>
        <w:t>Права Отделения</w:t>
      </w:r>
      <w:bookmarkEnd w:id="5"/>
    </w:p>
    <w:p w:rsidR="000A7D69" w:rsidRDefault="00035BEB">
      <w:pPr>
        <w:pStyle w:val="1"/>
        <w:ind w:firstLine="840"/>
      </w:pPr>
      <w:r>
        <w:t>Отделение имеет право: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587"/>
        </w:tabs>
        <w:ind w:left="140" w:firstLine="700"/>
        <w:jc w:val="both"/>
      </w:pPr>
      <w:r>
        <w:t>Запрашивать от обслуживаемых граждан информацию и документы, необходимые для организации работы по решению вопросов социального обслуживания в соответствии с действующим законодательством.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587"/>
        </w:tabs>
        <w:ind w:left="140" w:firstLine="700"/>
        <w:jc w:val="both"/>
      </w:pPr>
      <w:r>
        <w:t>Внедрять в практику новые формы социального обслуживания в зависимости от характера нуждаемости населения в социальных услугах.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560"/>
        </w:tabs>
        <w:ind w:firstLine="920"/>
      </w:pPr>
      <w:r>
        <w:t>Вносить предложения по совершенствованию работы Отделения.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560"/>
        </w:tabs>
        <w:ind w:left="140" w:firstLine="700"/>
        <w:jc w:val="both"/>
      </w:pPr>
      <w:r>
        <w:t xml:space="preserve">Составлять запросы на получение сведений от организаций и учреждений независимо от их организационно - правовых форм и ведомственной </w:t>
      </w:r>
      <w:r>
        <w:lastRenderedPageBreak/>
        <w:t>подчиненности, необходимые для решения вопросов, входящих в компетенцию Отделения.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587"/>
        </w:tabs>
        <w:ind w:left="140" w:firstLine="700"/>
        <w:jc w:val="both"/>
      </w:pPr>
      <w:r>
        <w:t>Принимать 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оказывать содействие в организации оздоровления и отдыха несовершеннолетних, нуждающихся в помощи государства.</w:t>
      </w:r>
    </w:p>
    <w:p w:rsidR="000A7D69" w:rsidRDefault="00035BEB" w:rsidP="00356E2E">
      <w:pPr>
        <w:pStyle w:val="1"/>
        <w:numPr>
          <w:ilvl w:val="1"/>
          <w:numId w:val="1"/>
        </w:numPr>
        <w:tabs>
          <w:tab w:val="left" w:pos="1560"/>
        </w:tabs>
        <w:ind w:firstLine="840"/>
      </w:pPr>
      <w:r>
        <w:t>Предоставлять услуги на основании:</w:t>
      </w:r>
    </w:p>
    <w:p w:rsidR="000A7D69" w:rsidRDefault="00035BEB">
      <w:pPr>
        <w:pStyle w:val="1"/>
        <w:numPr>
          <w:ilvl w:val="0"/>
          <w:numId w:val="3"/>
        </w:numPr>
        <w:tabs>
          <w:tab w:val="left" w:pos="1057"/>
        </w:tabs>
        <w:ind w:firstLine="840"/>
      </w:pPr>
      <w:r>
        <w:t>документа, удостоверяющего личность;</w:t>
      </w:r>
    </w:p>
    <w:p w:rsidR="000A7D69" w:rsidRDefault="00035BEB">
      <w:pPr>
        <w:pStyle w:val="1"/>
        <w:numPr>
          <w:ilvl w:val="0"/>
          <w:numId w:val="3"/>
        </w:numPr>
        <w:tabs>
          <w:tab w:val="left" w:pos="1059"/>
        </w:tabs>
        <w:ind w:left="140" w:firstLine="700"/>
        <w:jc w:val="both"/>
      </w:pPr>
      <w:r>
        <w:t>личного заявления или заявления законного представителя, в том числе родителя (ей), опекуна или попечителя ребенка;</w:t>
      </w:r>
    </w:p>
    <w:p w:rsidR="000A7D69" w:rsidRDefault="00035BEB">
      <w:pPr>
        <w:pStyle w:val="1"/>
        <w:numPr>
          <w:ilvl w:val="0"/>
          <w:numId w:val="3"/>
        </w:numPr>
        <w:tabs>
          <w:tab w:val="left" w:pos="1256"/>
        </w:tabs>
        <w:ind w:left="140" w:firstLine="700"/>
        <w:jc w:val="both"/>
      </w:pPr>
      <w:r>
        <w:t>обращения органов социальной защиты населения, опеки и попечительства, образования, здравоохранения и внутренних дел, а также общественных организаций и объединений.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587"/>
        </w:tabs>
        <w:ind w:left="140" w:firstLine="700"/>
        <w:jc w:val="both"/>
      </w:pPr>
      <w:r>
        <w:t>Принимать и рассматривать обращения граждан: личные, по телефону, направленные письменные заявления. Допускаются анонимные обращения граждан для получения отдельных видов помощи.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587"/>
        </w:tabs>
        <w:ind w:left="140" w:firstLine="700"/>
        <w:jc w:val="both"/>
      </w:pPr>
      <w:r>
        <w:t>Определять пути сотрудничества с предприятиями, учреждениями, организациями различных организационно-правовых форм, со структурными подразделениями учреждения в пределах компетенции отделения по согласованию с директором.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587"/>
        </w:tabs>
        <w:spacing w:after="340"/>
        <w:ind w:left="140" w:firstLine="700"/>
        <w:jc w:val="both"/>
      </w:pPr>
      <w:r>
        <w:t>Получать и использовать необходимую для работы отделения информацию о деятельности структурных подразделений учреждения, от других организаций, занимающихся вопросами, входящими в компетенцию отделения.</w:t>
      </w:r>
    </w:p>
    <w:p w:rsidR="000A7D69" w:rsidRDefault="00035BEB">
      <w:pPr>
        <w:pStyle w:val="11"/>
        <w:keepNext/>
        <w:keepLines/>
        <w:numPr>
          <w:ilvl w:val="0"/>
          <w:numId w:val="1"/>
        </w:numPr>
        <w:tabs>
          <w:tab w:val="left" w:pos="384"/>
        </w:tabs>
        <w:spacing w:after="360"/>
      </w:pPr>
      <w:bookmarkStart w:id="6" w:name="bookmark10"/>
      <w:r>
        <w:t>Взаимодействие</w:t>
      </w:r>
      <w:bookmarkEnd w:id="6"/>
    </w:p>
    <w:p w:rsidR="000A7D69" w:rsidRDefault="00035BEB">
      <w:pPr>
        <w:pStyle w:val="1"/>
        <w:ind w:firstLine="840"/>
        <w:jc w:val="both"/>
      </w:pPr>
      <w:r>
        <w:t>Отделение осуществляет свою деятельность во взаимодействии: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32"/>
        </w:tabs>
        <w:ind w:firstLine="840"/>
        <w:jc w:val="both"/>
      </w:pPr>
      <w:r>
        <w:t>Со структурными подразделениями учреждения.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29"/>
        </w:tabs>
        <w:ind w:firstLine="840"/>
        <w:jc w:val="both"/>
      </w:pPr>
      <w:r>
        <w:t xml:space="preserve">С </w:t>
      </w:r>
      <w:r w:rsidR="00BA4FC0">
        <w:t xml:space="preserve">территориальным </w:t>
      </w:r>
      <w:r>
        <w:t>отделением социальной защиты населения.</w:t>
      </w:r>
    </w:p>
    <w:p w:rsidR="000A7D69" w:rsidRDefault="00BA4FC0" w:rsidP="00BA4FC0">
      <w:pPr>
        <w:pStyle w:val="1"/>
        <w:numPr>
          <w:ilvl w:val="1"/>
          <w:numId w:val="1"/>
        </w:numPr>
        <w:tabs>
          <w:tab w:val="left" w:pos="1307"/>
        </w:tabs>
        <w:ind w:firstLine="840"/>
        <w:jc w:val="both"/>
      </w:pPr>
      <w:r>
        <w:t xml:space="preserve">  С </w:t>
      </w:r>
      <w:r w:rsidR="00035BEB">
        <w:t>государственными и негосударственными организациями по оказанию социальной помощи семьям и детям по согласованию с директором.</w:t>
      </w:r>
    </w:p>
    <w:p w:rsidR="000A7D69" w:rsidRDefault="00BA4FC0">
      <w:pPr>
        <w:pStyle w:val="1"/>
        <w:numPr>
          <w:ilvl w:val="1"/>
          <w:numId w:val="1"/>
        </w:numPr>
        <w:tabs>
          <w:tab w:val="left" w:pos="1307"/>
        </w:tabs>
        <w:ind w:firstLine="840"/>
        <w:jc w:val="both"/>
      </w:pPr>
      <w:r>
        <w:t xml:space="preserve">  </w:t>
      </w:r>
      <w:r w:rsidR="00035BEB">
        <w:t>С правоохранительными органами, учреждениями образования и здравоохранения.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307"/>
        </w:tabs>
        <w:ind w:firstLine="840"/>
        <w:jc w:val="both"/>
      </w:pPr>
      <w:r>
        <w:t>КДН и ЗП (Комиссия по делам несовершеннолетних и защита их прав).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25"/>
        </w:tabs>
        <w:ind w:firstLine="840"/>
        <w:jc w:val="both"/>
      </w:pPr>
      <w:r>
        <w:t>Специалистами сельских администраций.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429"/>
        </w:tabs>
        <w:spacing w:after="300"/>
        <w:ind w:firstLine="840"/>
        <w:jc w:val="both"/>
      </w:pPr>
      <w:r>
        <w:t>С иными организациями и учреждениями.</w:t>
      </w:r>
    </w:p>
    <w:p w:rsidR="000A7D69" w:rsidRDefault="00035BEB">
      <w:pPr>
        <w:pStyle w:val="11"/>
        <w:keepNext/>
        <w:keepLines/>
        <w:numPr>
          <w:ilvl w:val="0"/>
          <w:numId w:val="1"/>
        </w:numPr>
        <w:tabs>
          <w:tab w:val="left" w:pos="2304"/>
        </w:tabs>
        <w:spacing w:after="300"/>
        <w:ind w:left="1920"/>
        <w:jc w:val="both"/>
      </w:pPr>
      <w:bookmarkStart w:id="7" w:name="bookmark12"/>
      <w:r>
        <w:t>Контроль за предоставлением социальных услуг</w:t>
      </w:r>
      <w:bookmarkEnd w:id="7"/>
    </w:p>
    <w:p w:rsidR="000A7D69" w:rsidRDefault="00035BEB">
      <w:pPr>
        <w:pStyle w:val="1"/>
        <w:numPr>
          <w:ilvl w:val="1"/>
          <w:numId w:val="1"/>
        </w:numPr>
        <w:tabs>
          <w:tab w:val="left" w:pos="1307"/>
        </w:tabs>
        <w:ind w:firstLine="840"/>
        <w:jc w:val="both"/>
      </w:pPr>
      <w:r>
        <w:t>Контроль за деятельностью отделения осуществляется в виде внутренних проверок, проведения опросов получателей социальных услуг по вопросам качества.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307"/>
        </w:tabs>
        <w:ind w:firstLine="840"/>
        <w:jc w:val="both"/>
      </w:pPr>
      <w:r>
        <w:t>Контроль качества социального обслуживания, сроков оказания социальных услуг в соответствии со стандартами социальных услуг осуществляется директором Учреждения.</w:t>
      </w:r>
    </w:p>
    <w:p w:rsidR="000A7D69" w:rsidRDefault="00035BEB">
      <w:pPr>
        <w:pStyle w:val="1"/>
        <w:numPr>
          <w:ilvl w:val="1"/>
          <w:numId w:val="1"/>
        </w:numPr>
        <w:tabs>
          <w:tab w:val="left" w:pos="1307"/>
        </w:tabs>
        <w:ind w:firstLine="840"/>
        <w:jc w:val="both"/>
      </w:pPr>
      <w:r>
        <w:t xml:space="preserve">Проведение проверок внутреннего контроля может носить как </w:t>
      </w:r>
      <w:r>
        <w:lastRenderedPageBreak/>
        <w:t>плановый характер, так и внеплановый характер.</w:t>
      </w:r>
    </w:p>
    <w:p w:rsidR="000A7D69" w:rsidRDefault="00035BEB" w:rsidP="00BA4FC0">
      <w:pPr>
        <w:pStyle w:val="1"/>
        <w:numPr>
          <w:ilvl w:val="1"/>
          <w:numId w:val="1"/>
        </w:numPr>
        <w:tabs>
          <w:tab w:val="left" w:pos="1418"/>
        </w:tabs>
        <w:ind w:firstLine="840"/>
        <w:jc w:val="both"/>
      </w:pPr>
      <w:r>
        <w:t>Показателями качества функционирования отделения являются:</w:t>
      </w:r>
    </w:p>
    <w:p w:rsidR="000A7D69" w:rsidRDefault="00035BEB">
      <w:pPr>
        <w:pStyle w:val="1"/>
        <w:numPr>
          <w:ilvl w:val="0"/>
          <w:numId w:val="4"/>
        </w:numPr>
        <w:tabs>
          <w:tab w:val="left" w:pos="1112"/>
        </w:tabs>
        <w:ind w:firstLine="840"/>
        <w:jc w:val="both"/>
      </w:pPr>
      <w:r>
        <w:t>организация социального обслуживания в отделении;</w:t>
      </w:r>
    </w:p>
    <w:p w:rsidR="000A7D69" w:rsidRDefault="00035BEB">
      <w:pPr>
        <w:pStyle w:val="1"/>
        <w:numPr>
          <w:ilvl w:val="0"/>
          <w:numId w:val="4"/>
        </w:numPr>
        <w:tabs>
          <w:tab w:val="left" w:pos="1112"/>
        </w:tabs>
        <w:ind w:firstLine="840"/>
        <w:jc w:val="both"/>
      </w:pPr>
      <w:r>
        <w:t>качество и уровень социального обслуживания;</w:t>
      </w:r>
    </w:p>
    <w:p w:rsidR="000A7D69" w:rsidRDefault="00035BEB">
      <w:pPr>
        <w:pStyle w:val="1"/>
        <w:numPr>
          <w:ilvl w:val="0"/>
          <w:numId w:val="4"/>
        </w:numPr>
        <w:tabs>
          <w:tab w:val="left" w:pos="1112"/>
        </w:tabs>
        <w:ind w:firstLine="840"/>
        <w:jc w:val="both"/>
      </w:pPr>
      <w:r>
        <w:t>экономическая эффективность работы отделения;</w:t>
      </w:r>
    </w:p>
    <w:p w:rsidR="000A7D69" w:rsidRDefault="00BA4FC0" w:rsidP="00BA4FC0">
      <w:pPr>
        <w:pStyle w:val="1"/>
        <w:numPr>
          <w:ilvl w:val="0"/>
          <w:numId w:val="4"/>
        </w:numPr>
        <w:tabs>
          <w:tab w:val="left" w:pos="986"/>
        </w:tabs>
        <w:ind w:firstLine="840"/>
        <w:jc w:val="both"/>
      </w:pPr>
      <w:r>
        <w:t xml:space="preserve">  </w:t>
      </w:r>
      <w:r w:rsidR="00035BEB">
        <w:t>отсутствие замечаний со стороны директора учреждения, жалоб и претензий со стороны получателей социальных услуг.</w:t>
      </w:r>
    </w:p>
    <w:p w:rsidR="00BA4FC0" w:rsidRDefault="00BA4FC0" w:rsidP="00BA4FC0">
      <w:pPr>
        <w:pStyle w:val="1"/>
        <w:tabs>
          <w:tab w:val="left" w:pos="986"/>
        </w:tabs>
        <w:ind w:left="840" w:firstLine="0"/>
        <w:jc w:val="both"/>
      </w:pPr>
    </w:p>
    <w:p w:rsidR="000A7D69" w:rsidRDefault="00BA4FC0" w:rsidP="00BA4FC0">
      <w:pPr>
        <w:pStyle w:val="11"/>
        <w:keepNext/>
        <w:keepLines/>
        <w:tabs>
          <w:tab w:val="left" w:pos="391"/>
        </w:tabs>
        <w:spacing w:after="0"/>
      </w:pPr>
      <w:bookmarkStart w:id="8" w:name="bookmark14"/>
      <w:r>
        <w:t>8.</w:t>
      </w:r>
      <w:r w:rsidR="00035BEB">
        <w:t>Отчетность и документация отделений</w:t>
      </w:r>
      <w:bookmarkEnd w:id="8"/>
    </w:p>
    <w:p w:rsidR="00D735B8" w:rsidRDefault="00D735B8" w:rsidP="00BA4FC0">
      <w:pPr>
        <w:pStyle w:val="11"/>
        <w:keepNext/>
        <w:keepLines/>
        <w:tabs>
          <w:tab w:val="left" w:pos="391"/>
        </w:tabs>
        <w:spacing w:after="0"/>
      </w:pPr>
    </w:p>
    <w:p w:rsidR="000A7D69" w:rsidRDefault="00BA4FC0" w:rsidP="00BA4FC0">
      <w:pPr>
        <w:pStyle w:val="1"/>
        <w:tabs>
          <w:tab w:val="left" w:pos="1307"/>
        </w:tabs>
        <w:ind w:firstLine="0"/>
        <w:jc w:val="both"/>
      </w:pPr>
      <w:r>
        <w:t xml:space="preserve">            8.1. </w:t>
      </w:r>
      <w:r w:rsidR="00035BEB">
        <w:t>Деятельность отделений осуществляется на основании планов работы (годового и/или месячного).</w:t>
      </w:r>
    </w:p>
    <w:p w:rsidR="000A7D69" w:rsidRDefault="00BA4FC0" w:rsidP="00BA4FC0">
      <w:pPr>
        <w:pStyle w:val="1"/>
        <w:tabs>
          <w:tab w:val="left" w:pos="1307"/>
        </w:tabs>
        <w:spacing w:after="300"/>
        <w:ind w:left="840" w:firstLine="0"/>
        <w:jc w:val="both"/>
      </w:pPr>
      <w:r>
        <w:t>8.2. Д</w:t>
      </w:r>
      <w:r w:rsidR="00035BEB">
        <w:t>окументация отделений ведется в соответствии с номенклатурой дел, утверждаемой в учреждении.</w:t>
      </w:r>
    </w:p>
    <w:p w:rsidR="000A7D69" w:rsidRDefault="00BA4FC0" w:rsidP="00BA4FC0">
      <w:pPr>
        <w:pStyle w:val="11"/>
        <w:keepNext/>
        <w:keepLines/>
        <w:tabs>
          <w:tab w:val="left" w:pos="384"/>
        </w:tabs>
        <w:spacing w:after="300"/>
      </w:pPr>
      <w:bookmarkStart w:id="9" w:name="bookmark16"/>
      <w:r>
        <w:t>9.</w:t>
      </w:r>
      <w:r w:rsidR="00035BEB">
        <w:t>Ответственность</w:t>
      </w:r>
      <w:bookmarkEnd w:id="9"/>
    </w:p>
    <w:p w:rsidR="000A7D69" w:rsidRDefault="00035BEB">
      <w:pPr>
        <w:pStyle w:val="1"/>
        <w:ind w:firstLine="840"/>
        <w:jc w:val="both"/>
      </w:pPr>
      <w:r>
        <w:t>Отделение несет ответственность:</w:t>
      </w:r>
    </w:p>
    <w:p w:rsidR="00D735B8" w:rsidRDefault="00D735B8">
      <w:pPr>
        <w:pStyle w:val="1"/>
        <w:ind w:firstLine="840"/>
        <w:jc w:val="both"/>
      </w:pPr>
    </w:p>
    <w:p w:rsidR="000A7D69" w:rsidRDefault="00BA4FC0" w:rsidP="00BA4FC0">
      <w:pPr>
        <w:pStyle w:val="1"/>
        <w:tabs>
          <w:tab w:val="left" w:pos="1307"/>
        </w:tabs>
        <w:ind w:left="840" w:firstLine="0"/>
        <w:jc w:val="both"/>
      </w:pPr>
      <w:r>
        <w:t xml:space="preserve">9.1 </w:t>
      </w:r>
      <w:r w:rsidR="00035BEB">
        <w:t>За несвоевременное рассмотрение документов, связанных с предоставлением социальных услуг или не мотивированном отказе в предоставлении социальных услуг.</w:t>
      </w:r>
    </w:p>
    <w:p w:rsidR="000A7D69" w:rsidRDefault="00BA4FC0" w:rsidP="00D735B8">
      <w:pPr>
        <w:pStyle w:val="1"/>
        <w:tabs>
          <w:tab w:val="left" w:pos="1307"/>
        </w:tabs>
        <w:ind w:left="840" w:firstLine="0"/>
        <w:jc w:val="both"/>
      </w:pPr>
      <w:r>
        <w:t xml:space="preserve">9.2. </w:t>
      </w:r>
      <w:r w:rsidR="00035BEB">
        <w:t>За качество предоставляемых социальных услуг обслуживаемым гражданам.</w:t>
      </w:r>
    </w:p>
    <w:p w:rsidR="000A7D69" w:rsidRDefault="00BA4FC0" w:rsidP="00D735B8">
      <w:pPr>
        <w:pStyle w:val="1"/>
        <w:tabs>
          <w:tab w:val="left" w:pos="1357"/>
        </w:tabs>
        <w:ind w:left="700" w:firstLine="0"/>
        <w:jc w:val="both"/>
      </w:pPr>
      <w:r>
        <w:t xml:space="preserve"> </w:t>
      </w:r>
      <w:r w:rsidR="00D735B8">
        <w:t xml:space="preserve"> </w:t>
      </w:r>
      <w:r>
        <w:t xml:space="preserve">9.3. </w:t>
      </w:r>
      <w:r w:rsidR="00035BEB">
        <w:t>Работники Отделения не имеют права разглашать информацию личного характера, ставшую известной им при оказании социальных услуг, и несут ответственность за несоблюдение конфиденциальной информации.</w:t>
      </w:r>
    </w:p>
    <w:p w:rsidR="000A7D69" w:rsidRDefault="00D735B8" w:rsidP="00BA4FC0">
      <w:pPr>
        <w:pStyle w:val="1"/>
        <w:tabs>
          <w:tab w:val="left" w:pos="1357"/>
        </w:tabs>
        <w:ind w:left="700" w:firstLine="0"/>
        <w:jc w:val="both"/>
      </w:pPr>
      <w:r>
        <w:t xml:space="preserve">  </w:t>
      </w:r>
      <w:r w:rsidR="00BA4FC0">
        <w:t xml:space="preserve">9.4. </w:t>
      </w:r>
      <w:r w:rsidR="00035BEB">
        <w:t>Степень ответственности сотрудников отделения устанавливается в соответствии с должностными инструкциями, заключенными трудовыми договорами, внутренними нормативными документами учреждения и действующим законодательством.</w:t>
      </w:r>
    </w:p>
    <w:p w:rsidR="000A7D69" w:rsidRDefault="00D735B8" w:rsidP="00BA4FC0">
      <w:pPr>
        <w:pStyle w:val="1"/>
        <w:tabs>
          <w:tab w:val="left" w:pos="1357"/>
        </w:tabs>
        <w:ind w:left="700" w:firstLine="0"/>
        <w:jc w:val="both"/>
      </w:pPr>
      <w:r>
        <w:t xml:space="preserve">   </w:t>
      </w:r>
      <w:r w:rsidR="00BA4FC0">
        <w:t xml:space="preserve">9.5. </w:t>
      </w:r>
      <w:r w:rsidR="00035BEB">
        <w:t>На сотрудников отделения возлагается персональная ответственность за:</w:t>
      </w:r>
    </w:p>
    <w:p w:rsidR="00BA4FC0" w:rsidRDefault="00035BEB">
      <w:pPr>
        <w:pStyle w:val="1"/>
        <w:numPr>
          <w:ilvl w:val="0"/>
          <w:numId w:val="6"/>
        </w:numPr>
        <w:tabs>
          <w:tab w:val="left" w:pos="1008"/>
        </w:tabs>
        <w:ind w:firstLine="700"/>
        <w:jc w:val="both"/>
      </w:pPr>
      <w:r>
        <w:t>выполнение правил по охране труда, противопожарной защиты;</w:t>
      </w:r>
    </w:p>
    <w:p w:rsidR="000A7D69" w:rsidRDefault="00035BEB">
      <w:pPr>
        <w:pStyle w:val="1"/>
        <w:numPr>
          <w:ilvl w:val="0"/>
          <w:numId w:val="6"/>
        </w:numPr>
        <w:tabs>
          <w:tab w:val="left" w:pos="1008"/>
        </w:tabs>
        <w:ind w:firstLine="700"/>
        <w:jc w:val="both"/>
      </w:pPr>
      <w:r>
        <w:t>соблюдение трудовой дисциплины;</w:t>
      </w:r>
    </w:p>
    <w:p w:rsidR="000A7D69" w:rsidRDefault="00BA4FC0" w:rsidP="00BA4FC0">
      <w:pPr>
        <w:pStyle w:val="1"/>
        <w:ind w:left="700" w:firstLine="0"/>
        <w:jc w:val="both"/>
      </w:pPr>
      <w:r>
        <w:t xml:space="preserve">-   </w:t>
      </w:r>
      <w:r w:rsidR="00035BEB">
        <w:t>своевременность предоставления установленной отчетности.</w:t>
      </w:r>
    </w:p>
    <w:p w:rsidR="000A7D69" w:rsidRDefault="00D735B8" w:rsidP="00BA4FC0">
      <w:pPr>
        <w:pStyle w:val="1"/>
        <w:tabs>
          <w:tab w:val="left" w:pos="1357"/>
        </w:tabs>
        <w:ind w:left="700" w:firstLine="0"/>
        <w:jc w:val="both"/>
      </w:pPr>
      <w:r>
        <w:t xml:space="preserve">   </w:t>
      </w:r>
      <w:r w:rsidR="00BA4FC0">
        <w:t>9.6.</w:t>
      </w:r>
      <w:r>
        <w:t xml:space="preserve"> </w:t>
      </w:r>
      <w:r w:rsidR="00035BEB">
        <w:t>В своей профессиональной деятельности специалисты обязаны рассматривать вопросы и принимать решения только в рамках своей компетенции.</w:t>
      </w:r>
    </w:p>
    <w:sectPr w:rsidR="000A7D69" w:rsidSect="00356E2E">
      <w:footerReference w:type="default" r:id="rId7"/>
      <w:footerReference w:type="first" r:id="rId8"/>
      <w:pgSz w:w="11900" w:h="16840"/>
      <w:pgMar w:top="993" w:right="698" w:bottom="993" w:left="13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94" w:rsidRDefault="00706794">
      <w:r>
        <w:separator/>
      </w:r>
    </w:p>
  </w:endnote>
  <w:endnote w:type="continuationSeparator" w:id="0">
    <w:p w:rsidR="00706794" w:rsidRDefault="0070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D69" w:rsidRDefault="000A7D69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D69" w:rsidRDefault="000A7D6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94" w:rsidRDefault="00706794"/>
  </w:footnote>
  <w:footnote w:type="continuationSeparator" w:id="0">
    <w:p w:rsidR="00706794" w:rsidRDefault="007067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B7B"/>
    <w:multiLevelType w:val="multilevel"/>
    <w:tmpl w:val="25126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44DEE"/>
    <w:multiLevelType w:val="multilevel"/>
    <w:tmpl w:val="5E3A5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3C1999"/>
    <w:multiLevelType w:val="multilevel"/>
    <w:tmpl w:val="85300EC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4A3CFF"/>
    <w:multiLevelType w:val="multilevel"/>
    <w:tmpl w:val="A59869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500CE2"/>
    <w:multiLevelType w:val="multilevel"/>
    <w:tmpl w:val="F15617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257D38"/>
    <w:multiLevelType w:val="multilevel"/>
    <w:tmpl w:val="5E3A5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D10CDF"/>
    <w:multiLevelType w:val="multilevel"/>
    <w:tmpl w:val="0BA88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966E83"/>
    <w:multiLevelType w:val="multilevel"/>
    <w:tmpl w:val="B88C73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69"/>
    <w:rsid w:val="00035BEB"/>
    <w:rsid w:val="000A7D69"/>
    <w:rsid w:val="000C1563"/>
    <w:rsid w:val="00356E2E"/>
    <w:rsid w:val="006361F7"/>
    <w:rsid w:val="006365B0"/>
    <w:rsid w:val="00706794"/>
    <w:rsid w:val="00B03370"/>
    <w:rsid w:val="00BA4FC0"/>
    <w:rsid w:val="00D735B8"/>
    <w:rsid w:val="00E8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3CE5D"/>
  <w15:docId w15:val="{88D20A53-6389-43DA-B120-FB619A3C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340" w:line="259" w:lineRule="auto"/>
      <w:ind w:left="522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56E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6E2E"/>
    <w:rPr>
      <w:color w:val="000000"/>
    </w:rPr>
  </w:style>
  <w:style w:type="paragraph" w:styleId="a6">
    <w:name w:val="footer"/>
    <w:basedOn w:val="a"/>
    <w:link w:val="a7"/>
    <w:uiPriority w:val="99"/>
    <w:unhideWhenUsed/>
    <w:rsid w:val="00356E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6E2E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A4F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4FC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CSO13</cp:lastModifiedBy>
  <cp:revision>4</cp:revision>
  <cp:lastPrinted>2026-01-29T07:52:00Z</cp:lastPrinted>
  <dcterms:created xsi:type="dcterms:W3CDTF">2026-01-29T04:35:00Z</dcterms:created>
  <dcterms:modified xsi:type="dcterms:W3CDTF">2026-04-23T07:05:00Z</dcterms:modified>
</cp:coreProperties>
</file>