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79511E" w14:textId="77777777" w:rsidR="00AF62BD" w:rsidRPr="00AF62BD" w:rsidRDefault="00AF62BD" w:rsidP="00AF62B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F62BD">
        <w:rPr>
          <w:rFonts w:ascii="Times New Roman" w:hAnsi="Times New Roman" w:cs="Times New Roman"/>
          <w:b/>
          <w:bCs/>
          <w:sz w:val="28"/>
          <w:szCs w:val="28"/>
        </w:rPr>
        <w:t>Кто и как защитит детей от насилия и жестокого обращения?</w:t>
      </w:r>
    </w:p>
    <w:p w14:paraId="200C9B6A" w14:textId="4A8E4852" w:rsidR="00AF62BD" w:rsidRPr="00AF62BD" w:rsidRDefault="00AF62BD" w:rsidP="00AF62BD">
      <w:pPr>
        <w:rPr>
          <w:rFonts w:ascii="Times New Roman" w:hAnsi="Times New Roman" w:cs="Times New Roman"/>
          <w:sz w:val="28"/>
          <w:szCs w:val="28"/>
        </w:rPr>
      </w:pPr>
      <w:r w:rsidRPr="00AF62BD">
        <w:rPr>
          <w:rFonts w:ascii="Times New Roman" w:hAnsi="Times New Roman" w:cs="Times New Roman"/>
          <w:sz w:val="28"/>
          <w:szCs w:val="28"/>
        </w:rPr>
        <w:t xml:space="preserve">Воспитание ребенка, забота о его здоровье и благополучии </w:t>
      </w:r>
      <w:r w:rsidRPr="00AF62BD">
        <w:rPr>
          <w:rFonts w:ascii="Times New Roman" w:hAnsi="Times New Roman" w:cs="Times New Roman"/>
          <w:sz w:val="28"/>
          <w:szCs w:val="28"/>
        </w:rPr>
        <w:t>— это</w:t>
      </w:r>
      <w:r w:rsidRPr="00AF62BD">
        <w:rPr>
          <w:rFonts w:ascii="Times New Roman" w:hAnsi="Times New Roman" w:cs="Times New Roman"/>
          <w:sz w:val="28"/>
          <w:szCs w:val="28"/>
        </w:rPr>
        <w:t xml:space="preserve"> трудоемкий процесс, требующий от родителей много сил и терпения. Как показывает практика, даже в благополучных семьях, где родители испытывают искреннюю любовь и привязанность к своим детям, в воспитательном процессе могут использоваться такие формы воздействия на ребенка, как телесные наказания, запугивание, лишение ребенка общения или прогулки. При этом большинство родителей хорошо понимает, что такая тактика воспитания </w:t>
      </w:r>
      <w:r w:rsidRPr="00AF62BD">
        <w:rPr>
          <w:rFonts w:ascii="Times New Roman" w:hAnsi="Times New Roman" w:cs="Times New Roman"/>
          <w:sz w:val="28"/>
          <w:szCs w:val="28"/>
        </w:rPr>
        <w:t>— это</w:t>
      </w:r>
      <w:r w:rsidRPr="00AF62BD">
        <w:rPr>
          <w:rFonts w:ascii="Times New Roman" w:hAnsi="Times New Roman" w:cs="Times New Roman"/>
          <w:sz w:val="28"/>
          <w:szCs w:val="28"/>
        </w:rPr>
        <w:t xml:space="preserve"> нарушение прав их детей, а также причина возможных отклонений в психическом и физическом развитии ребенка.</w:t>
      </w:r>
    </w:p>
    <w:p w14:paraId="1EB2E669" w14:textId="77777777" w:rsidR="00AF62BD" w:rsidRPr="00AF62BD" w:rsidRDefault="00AF62BD" w:rsidP="00AF62BD">
      <w:pPr>
        <w:rPr>
          <w:rFonts w:ascii="Times New Roman" w:hAnsi="Times New Roman" w:cs="Times New Roman"/>
          <w:sz w:val="28"/>
          <w:szCs w:val="28"/>
        </w:rPr>
      </w:pPr>
      <w:r w:rsidRPr="00AF62BD">
        <w:rPr>
          <w:rFonts w:ascii="Times New Roman" w:hAnsi="Times New Roman" w:cs="Times New Roman"/>
          <w:sz w:val="28"/>
          <w:szCs w:val="28"/>
        </w:rPr>
        <w:t>Положение ребенка в семьях с более низким уровнем культуры, в семьях, где ребенок становится обузой, а не радостью жизни, значительно хуже. Указанные вше способы воспитания, которые для первой группы семей являются скорей исключением, здесь становятся нормой.</w:t>
      </w:r>
    </w:p>
    <w:p w14:paraId="262F9CA4" w14:textId="77777777" w:rsidR="00AF62BD" w:rsidRPr="00AF62BD" w:rsidRDefault="00AF62BD" w:rsidP="00AF62BD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AF62BD">
        <w:rPr>
          <w:rFonts w:ascii="Times New Roman" w:hAnsi="Times New Roman" w:cs="Times New Roman"/>
          <w:b/>
          <w:bCs/>
          <w:sz w:val="28"/>
          <w:szCs w:val="28"/>
        </w:rPr>
        <w:t>Доказано:</w:t>
      </w:r>
    </w:p>
    <w:p w14:paraId="0B990B09" w14:textId="77777777" w:rsidR="00AF62BD" w:rsidRPr="00AF62BD" w:rsidRDefault="00AF62BD" w:rsidP="00AF62BD">
      <w:pPr>
        <w:rPr>
          <w:rFonts w:ascii="Times New Roman" w:hAnsi="Times New Roman" w:cs="Times New Roman"/>
          <w:sz w:val="28"/>
          <w:szCs w:val="28"/>
        </w:rPr>
      </w:pPr>
      <w:r w:rsidRPr="00AF62BD">
        <w:rPr>
          <w:rFonts w:ascii="Times New Roman" w:hAnsi="Times New Roman" w:cs="Times New Roman"/>
          <w:sz w:val="28"/>
          <w:szCs w:val="28"/>
        </w:rPr>
        <w:t>физические наказания притупляют все лучшие качества в детях, способствуют развитию в них лжи и лицемерия, трусости и жестокости, возбуждают злобу и ненависть к старшим;</w:t>
      </w:r>
    </w:p>
    <w:p w14:paraId="09490861" w14:textId="77777777" w:rsidR="00AF62BD" w:rsidRPr="00AF62BD" w:rsidRDefault="00AF62BD" w:rsidP="00AF62BD">
      <w:pPr>
        <w:rPr>
          <w:rFonts w:ascii="Times New Roman" w:hAnsi="Times New Roman" w:cs="Times New Roman"/>
          <w:sz w:val="28"/>
          <w:szCs w:val="28"/>
        </w:rPr>
      </w:pPr>
      <w:r w:rsidRPr="00AF62BD">
        <w:rPr>
          <w:rFonts w:ascii="Times New Roman" w:hAnsi="Times New Roman" w:cs="Times New Roman"/>
          <w:sz w:val="28"/>
          <w:szCs w:val="28"/>
        </w:rPr>
        <w:t>дети, подвергавшиеся избиениям, с большей вероятностью могут сами стать способным на убийство или другие преступления;</w:t>
      </w:r>
    </w:p>
    <w:p w14:paraId="51D315E1" w14:textId="77777777" w:rsidR="00AF62BD" w:rsidRPr="00AF62BD" w:rsidRDefault="00AF62BD" w:rsidP="00AF62BD">
      <w:pPr>
        <w:rPr>
          <w:rFonts w:ascii="Times New Roman" w:hAnsi="Times New Roman" w:cs="Times New Roman"/>
          <w:sz w:val="28"/>
          <w:szCs w:val="28"/>
        </w:rPr>
      </w:pPr>
      <w:r w:rsidRPr="00AF62BD">
        <w:rPr>
          <w:rFonts w:ascii="Times New Roman" w:hAnsi="Times New Roman" w:cs="Times New Roman"/>
          <w:sz w:val="28"/>
          <w:szCs w:val="28"/>
        </w:rPr>
        <w:t>когда такие дети становятся взрослыми, появляется высокая вероятность того, что они станут притеснять своих собственных детей и родителей;</w:t>
      </w:r>
    </w:p>
    <w:p w14:paraId="29FB2BC3" w14:textId="77777777" w:rsidR="00AF62BD" w:rsidRPr="00AF62BD" w:rsidRDefault="00AF62BD" w:rsidP="00AF62BD">
      <w:pPr>
        <w:rPr>
          <w:rFonts w:ascii="Times New Roman" w:hAnsi="Times New Roman" w:cs="Times New Roman"/>
          <w:sz w:val="28"/>
          <w:szCs w:val="28"/>
        </w:rPr>
      </w:pPr>
      <w:r w:rsidRPr="00AF62BD">
        <w:rPr>
          <w:rFonts w:ascii="Times New Roman" w:hAnsi="Times New Roman" w:cs="Times New Roman"/>
          <w:sz w:val="28"/>
          <w:szCs w:val="28"/>
        </w:rPr>
        <w:t>жесткое обращение с детьми формирует людей малообразованных, социально дезадаптированных, не умеющих трудиться, создавать семью, быть хорошими родителями.</w:t>
      </w:r>
    </w:p>
    <w:p w14:paraId="05F3045F" w14:textId="063F6E00" w:rsidR="00AF62BD" w:rsidRPr="00AF62BD" w:rsidRDefault="00AF62BD" w:rsidP="00AF62BD">
      <w:pPr>
        <w:rPr>
          <w:rFonts w:ascii="Times New Roman" w:hAnsi="Times New Roman" w:cs="Times New Roman"/>
          <w:sz w:val="28"/>
          <w:szCs w:val="28"/>
        </w:rPr>
      </w:pPr>
      <w:r w:rsidRPr="00AF62BD">
        <w:rPr>
          <w:rFonts w:ascii="Times New Roman" w:hAnsi="Times New Roman" w:cs="Times New Roman"/>
          <w:sz w:val="28"/>
          <w:szCs w:val="28"/>
        </w:rPr>
        <w:t>Дети, воспитывающиеся в семьях, где соседствуют несколько таких факторов, например алкоголизм одного или двух родителей, регулярные скандалы, финансовые трудности,  больше подвержены опасности, стать жертвами жесткого обращения со стороны родителей или других близких родственников, а так е опекунов или приемных родителей.</w:t>
      </w:r>
    </w:p>
    <w:p w14:paraId="56FB62B6" w14:textId="77777777" w:rsidR="00AF62BD" w:rsidRPr="00AF62BD" w:rsidRDefault="00AF62BD" w:rsidP="00AF62BD">
      <w:pPr>
        <w:rPr>
          <w:rFonts w:ascii="Times New Roman" w:hAnsi="Times New Roman" w:cs="Times New Roman"/>
          <w:sz w:val="28"/>
          <w:szCs w:val="28"/>
          <w:u w:val="single"/>
        </w:rPr>
      </w:pPr>
      <w:r w:rsidRPr="00AF62BD">
        <w:rPr>
          <w:rFonts w:ascii="Times New Roman" w:hAnsi="Times New Roman" w:cs="Times New Roman"/>
          <w:sz w:val="28"/>
          <w:szCs w:val="28"/>
          <w:u w:val="single"/>
        </w:rPr>
        <w:t>Сигналами для выявления семейного неблагополучия могут стать:</w:t>
      </w:r>
    </w:p>
    <w:p w14:paraId="0506D4C9" w14:textId="77777777" w:rsidR="00AF62BD" w:rsidRPr="00AF62BD" w:rsidRDefault="00AF62BD" w:rsidP="00AF62BD">
      <w:pPr>
        <w:rPr>
          <w:rFonts w:ascii="Times New Roman" w:hAnsi="Times New Roman" w:cs="Times New Roman"/>
          <w:sz w:val="28"/>
          <w:szCs w:val="28"/>
        </w:rPr>
      </w:pPr>
      <w:r w:rsidRPr="00AF62BD">
        <w:rPr>
          <w:rFonts w:ascii="Times New Roman" w:hAnsi="Times New Roman" w:cs="Times New Roman"/>
          <w:sz w:val="28"/>
          <w:szCs w:val="28"/>
        </w:rPr>
        <w:t>состояние здоровья и внешний вид ребенка (опасное для жизни ребенка заболевание, лечением которого не занимаются родители; наличие травм, синяков; неряшливый вид ребенка и др.);</w:t>
      </w:r>
    </w:p>
    <w:p w14:paraId="721DCF60" w14:textId="77777777" w:rsidR="00AF62BD" w:rsidRPr="00AF62BD" w:rsidRDefault="00AF62BD" w:rsidP="00AF62BD">
      <w:pPr>
        <w:rPr>
          <w:rFonts w:ascii="Times New Roman" w:hAnsi="Times New Roman" w:cs="Times New Roman"/>
          <w:sz w:val="28"/>
          <w:szCs w:val="28"/>
        </w:rPr>
      </w:pPr>
      <w:r w:rsidRPr="00AF62BD">
        <w:rPr>
          <w:rFonts w:ascii="Times New Roman" w:hAnsi="Times New Roman" w:cs="Times New Roman"/>
          <w:sz w:val="28"/>
          <w:szCs w:val="28"/>
        </w:rPr>
        <w:lastRenderedPageBreak/>
        <w:t>особенности поведения ребенка в учреждениях образования (агрессивность в отношении сверстников и взрослых; замкнутость; чрезмерная возбудимость и др.);</w:t>
      </w:r>
    </w:p>
    <w:p w14:paraId="7CA98417" w14:textId="77777777" w:rsidR="00AF62BD" w:rsidRPr="00AF62BD" w:rsidRDefault="00AF62BD" w:rsidP="00AF62BD">
      <w:pPr>
        <w:rPr>
          <w:rFonts w:ascii="Times New Roman" w:hAnsi="Times New Roman" w:cs="Times New Roman"/>
          <w:sz w:val="28"/>
          <w:szCs w:val="28"/>
        </w:rPr>
      </w:pPr>
      <w:r w:rsidRPr="00AF62BD">
        <w:rPr>
          <w:rFonts w:ascii="Times New Roman" w:hAnsi="Times New Roman" w:cs="Times New Roman"/>
          <w:sz w:val="28"/>
          <w:szCs w:val="28"/>
        </w:rPr>
        <w:t>низкий уровень педагогического потенциала семьи (отсутствие интереса к делам ребенка в учебном заведении; уклонение от родительских обязанностей, отсутствие заботы; употребление алкоголя или других психоактивных веществ);</w:t>
      </w:r>
    </w:p>
    <w:p w14:paraId="0E3D6E0E" w14:textId="77777777" w:rsidR="00AF62BD" w:rsidRPr="00AF62BD" w:rsidRDefault="00AF62BD" w:rsidP="00AF62BD">
      <w:pPr>
        <w:rPr>
          <w:rFonts w:ascii="Times New Roman" w:hAnsi="Times New Roman" w:cs="Times New Roman"/>
          <w:sz w:val="28"/>
          <w:szCs w:val="28"/>
        </w:rPr>
      </w:pPr>
      <w:r w:rsidRPr="00AF62BD">
        <w:rPr>
          <w:rFonts w:ascii="Times New Roman" w:hAnsi="Times New Roman" w:cs="Times New Roman"/>
          <w:sz w:val="28"/>
          <w:szCs w:val="28"/>
        </w:rPr>
        <w:t>отношение семьи к образовательной организации, которую посещает их ребенок (уклонение от контакта с педагогами и администрацией колы; неявка на родительские собрания и др.);</w:t>
      </w:r>
    </w:p>
    <w:p w14:paraId="65B3C0C3" w14:textId="215F8754" w:rsidR="00AF62BD" w:rsidRPr="00AF62BD" w:rsidRDefault="00AF62BD" w:rsidP="00AF62BD">
      <w:pPr>
        <w:rPr>
          <w:rFonts w:ascii="Times New Roman" w:hAnsi="Times New Roman" w:cs="Times New Roman"/>
          <w:sz w:val="28"/>
          <w:szCs w:val="28"/>
        </w:rPr>
      </w:pPr>
      <w:r w:rsidRPr="00AF62BD">
        <w:rPr>
          <w:rFonts w:ascii="Times New Roman" w:hAnsi="Times New Roman" w:cs="Times New Roman"/>
          <w:sz w:val="28"/>
          <w:szCs w:val="28"/>
        </w:rPr>
        <w:t>задолженность по плате за техническое обслуживание, пользование жилым поме</w:t>
      </w:r>
      <w:r>
        <w:rPr>
          <w:rFonts w:ascii="Times New Roman" w:hAnsi="Times New Roman" w:cs="Times New Roman"/>
          <w:sz w:val="28"/>
          <w:szCs w:val="28"/>
        </w:rPr>
        <w:t>щ</w:t>
      </w:r>
      <w:r w:rsidRPr="00AF62BD">
        <w:rPr>
          <w:rFonts w:ascii="Times New Roman" w:hAnsi="Times New Roman" w:cs="Times New Roman"/>
          <w:sz w:val="28"/>
          <w:szCs w:val="28"/>
        </w:rPr>
        <w:t>ением, коммунальные услуги;</w:t>
      </w:r>
    </w:p>
    <w:p w14:paraId="3BF6E317" w14:textId="77777777" w:rsidR="00AF62BD" w:rsidRPr="00AF62BD" w:rsidRDefault="00AF62BD" w:rsidP="00AF62BD">
      <w:pPr>
        <w:rPr>
          <w:rFonts w:ascii="Times New Roman" w:hAnsi="Times New Roman" w:cs="Times New Roman"/>
          <w:sz w:val="28"/>
          <w:szCs w:val="28"/>
        </w:rPr>
      </w:pPr>
      <w:r w:rsidRPr="00AF62BD">
        <w:rPr>
          <w:rFonts w:ascii="Times New Roman" w:hAnsi="Times New Roman" w:cs="Times New Roman"/>
          <w:sz w:val="28"/>
          <w:szCs w:val="28"/>
        </w:rPr>
        <w:t>заявления в органы внутренних дел об уходах несовершеннолетних из дома, их розыске и др.</w:t>
      </w:r>
    </w:p>
    <w:p w14:paraId="1039038D" w14:textId="68D761A7" w:rsidR="00AF62BD" w:rsidRPr="00AF62BD" w:rsidRDefault="00AF62BD" w:rsidP="00AF62BD">
      <w:pPr>
        <w:rPr>
          <w:rFonts w:ascii="Times New Roman" w:hAnsi="Times New Roman" w:cs="Times New Roman"/>
          <w:sz w:val="28"/>
          <w:szCs w:val="28"/>
        </w:rPr>
      </w:pPr>
      <w:r w:rsidRPr="00AF62BD">
        <w:rPr>
          <w:rFonts w:ascii="Times New Roman" w:hAnsi="Times New Roman" w:cs="Times New Roman"/>
          <w:sz w:val="28"/>
          <w:szCs w:val="28"/>
        </w:rPr>
        <w:t>Все выявленные семьи делятся на семьи группы риска и семьи, где дети находятся в социально опасном положении.</w:t>
      </w:r>
    </w:p>
    <w:p w14:paraId="0BF28E91" w14:textId="29CA3017" w:rsidR="00AF62BD" w:rsidRPr="00AF62BD" w:rsidRDefault="00AF62BD" w:rsidP="00AF62BD">
      <w:pPr>
        <w:rPr>
          <w:rFonts w:ascii="Times New Roman" w:hAnsi="Times New Roman" w:cs="Times New Roman"/>
          <w:sz w:val="28"/>
          <w:szCs w:val="28"/>
        </w:rPr>
      </w:pPr>
      <w:r w:rsidRPr="00AF62BD">
        <w:rPr>
          <w:rFonts w:ascii="Times New Roman" w:hAnsi="Times New Roman" w:cs="Times New Roman"/>
          <w:sz w:val="28"/>
          <w:szCs w:val="28"/>
        </w:rPr>
        <w:t>К СЕМЬЯМ ПЕРВОЙ КАТЕГОРИИ относятся конфликтные семьи. Сложные взаимоотношения между супругами в таких семьях часто приводят к тому, что они много времени уделяют выяснению отношений друг с другом, а дети в это время остаются без должного внимания и заботы.</w:t>
      </w:r>
    </w:p>
    <w:p w14:paraId="79471CCD" w14:textId="4CA3B5D3" w:rsidR="00AF62BD" w:rsidRPr="00AF62BD" w:rsidRDefault="00AF62BD" w:rsidP="00AF62BD">
      <w:pPr>
        <w:rPr>
          <w:rFonts w:ascii="Times New Roman" w:hAnsi="Times New Roman" w:cs="Times New Roman"/>
          <w:sz w:val="28"/>
          <w:szCs w:val="28"/>
        </w:rPr>
      </w:pPr>
      <w:r w:rsidRPr="00AF62BD">
        <w:rPr>
          <w:rFonts w:ascii="Times New Roman" w:hAnsi="Times New Roman" w:cs="Times New Roman"/>
          <w:sz w:val="28"/>
          <w:szCs w:val="28"/>
        </w:rPr>
        <w:t>Как семьи группы риска, специалистами также рассматриваются СЕМЬИ ВТОРОЙ КАТЕГОРИИ «внешне благополучные семьи», в которых, несмотря на внешние признаки благополучия, ребенок не чувствует себя комфортно, что негативно сказывается на его психическом здоровье.</w:t>
      </w:r>
    </w:p>
    <w:p w14:paraId="3828E9C5" w14:textId="77777777" w:rsidR="00AF62BD" w:rsidRDefault="00AF62BD" w:rsidP="00AF62BD">
      <w:pPr>
        <w:rPr>
          <w:rFonts w:ascii="Times New Roman" w:hAnsi="Times New Roman" w:cs="Times New Roman"/>
          <w:sz w:val="28"/>
          <w:szCs w:val="28"/>
        </w:rPr>
      </w:pPr>
      <w:r w:rsidRPr="00AF62BD">
        <w:rPr>
          <w:rFonts w:ascii="Times New Roman" w:hAnsi="Times New Roman" w:cs="Times New Roman"/>
          <w:sz w:val="28"/>
          <w:szCs w:val="28"/>
        </w:rPr>
        <w:t>По семьям второй категории составляется межведомственный план защиты прав ребенка. После проведения психолого-педагогической диагностики, направленной на выявление проблем в конкретной неблагополучной семье, специалистами социально-психолого-педагогических служб учреждений образований составляется индивидуальный план помои семье и детям, планы коррекционно-реабилитационной работы с привлечением педагога-психолога, социального педагога, медицинской сестры, а так е специалистов социально-педагогических центров, работников инспекции по делам несовершеннолетних, учреждений культуры, социальной защиты и других учреждений.</w:t>
      </w:r>
    </w:p>
    <w:p w14:paraId="49E2F899" w14:textId="77777777" w:rsidR="00940538" w:rsidRPr="00940538" w:rsidRDefault="00940538" w:rsidP="00940538">
      <w:pPr>
        <w:rPr>
          <w:rFonts w:ascii="Times New Roman" w:hAnsi="Times New Roman" w:cs="Times New Roman"/>
          <w:sz w:val="28"/>
          <w:szCs w:val="28"/>
          <w:u w:val="single"/>
        </w:rPr>
      </w:pPr>
      <w:r w:rsidRPr="00940538">
        <w:rPr>
          <w:rFonts w:ascii="Times New Roman" w:hAnsi="Times New Roman" w:cs="Times New Roman"/>
          <w:sz w:val="28"/>
          <w:szCs w:val="28"/>
          <w:u w:val="single"/>
        </w:rPr>
        <w:t>Ответственность за жестокое обращение с детьми</w:t>
      </w:r>
    </w:p>
    <w:p w14:paraId="64D5EE2D" w14:textId="3F06A539" w:rsidR="00940538" w:rsidRPr="00940538" w:rsidRDefault="00940538" w:rsidP="00940538">
      <w:pPr>
        <w:rPr>
          <w:rFonts w:ascii="Times New Roman" w:hAnsi="Times New Roman" w:cs="Times New Roman"/>
          <w:sz w:val="28"/>
          <w:szCs w:val="28"/>
        </w:rPr>
      </w:pPr>
      <w:r w:rsidRPr="00940538">
        <w:rPr>
          <w:rFonts w:ascii="Times New Roman" w:hAnsi="Times New Roman" w:cs="Times New Roman"/>
          <w:sz w:val="28"/>
          <w:szCs w:val="28"/>
        </w:rPr>
        <w:lastRenderedPageBreak/>
        <w:t>Российским законодательством установлено несколько видов ответственности лиц, допускающих жестокое обращение с ребенком.</w:t>
      </w:r>
    </w:p>
    <w:p w14:paraId="0DD99AC7" w14:textId="7CFD4476" w:rsidR="00940538" w:rsidRPr="00940538" w:rsidRDefault="00940538" w:rsidP="00940538">
      <w:pPr>
        <w:rPr>
          <w:rFonts w:ascii="Times New Roman" w:hAnsi="Times New Roman" w:cs="Times New Roman"/>
          <w:sz w:val="28"/>
          <w:szCs w:val="28"/>
        </w:rPr>
      </w:pPr>
      <w:r w:rsidRPr="00940538">
        <w:rPr>
          <w:rFonts w:ascii="Times New Roman" w:hAnsi="Times New Roman" w:cs="Times New Roman"/>
          <w:sz w:val="28"/>
          <w:szCs w:val="28"/>
        </w:rPr>
        <w:t>Административная ответственность. Кодексом РФ об административных правонарушениях предусмотрена ответственность за неисполнение или ненадлежащее исполнение обязанностей по содержанию, воспитанию, обучению, защите прав и интересов несовершеннолетних — в виде предупреждения или наложения административного штрафа в размере от ста до пятисот рублей (ст. 5.35 КоАП РФ).</w:t>
      </w:r>
    </w:p>
    <w:p w14:paraId="371D0446" w14:textId="59A2C4E0" w:rsidR="00940538" w:rsidRPr="00940538" w:rsidRDefault="00940538" w:rsidP="00940538">
      <w:pPr>
        <w:rPr>
          <w:rFonts w:ascii="Times New Roman" w:hAnsi="Times New Roman" w:cs="Times New Roman"/>
          <w:sz w:val="28"/>
          <w:szCs w:val="28"/>
        </w:rPr>
      </w:pPr>
      <w:r w:rsidRPr="00940538">
        <w:rPr>
          <w:rFonts w:ascii="Times New Roman" w:hAnsi="Times New Roman" w:cs="Times New Roman"/>
          <w:sz w:val="28"/>
          <w:szCs w:val="28"/>
        </w:rPr>
        <w:t>Уголовная ответственность. Российское уголовное законодательство предусматривает ответственность за все виды физического и сексуального насилия над детьми, а также по ряду статей за психическое насилие и за пренебрежение основными потребностями детей, отсутствие заботы о них</w:t>
      </w:r>
    </w:p>
    <w:p w14:paraId="13B71017" w14:textId="546798D8" w:rsidR="00940538" w:rsidRPr="00940538" w:rsidRDefault="00940538" w:rsidP="00940538">
      <w:pPr>
        <w:rPr>
          <w:rFonts w:ascii="Times New Roman" w:hAnsi="Times New Roman" w:cs="Times New Roman"/>
          <w:sz w:val="28"/>
          <w:szCs w:val="28"/>
        </w:rPr>
      </w:pPr>
      <w:r w:rsidRPr="00940538">
        <w:rPr>
          <w:rFonts w:ascii="Times New Roman" w:hAnsi="Times New Roman" w:cs="Times New Roman"/>
          <w:sz w:val="28"/>
          <w:szCs w:val="28"/>
        </w:rPr>
        <w:t>Гражданско-правовая ответственность. Жестокое обращение с ребенком может послужить основанием для привлечения родителей (лиц, их заменяющих) к ответственности в соответствии с семейным законодательством.</w:t>
      </w:r>
    </w:p>
    <w:p w14:paraId="69FF1C6C" w14:textId="255F7DA6" w:rsidR="00940538" w:rsidRPr="00940538" w:rsidRDefault="00940538" w:rsidP="00940538">
      <w:pPr>
        <w:rPr>
          <w:rFonts w:ascii="Times New Roman" w:hAnsi="Times New Roman" w:cs="Times New Roman"/>
          <w:sz w:val="28"/>
          <w:szCs w:val="28"/>
        </w:rPr>
      </w:pPr>
      <w:r w:rsidRPr="00940538">
        <w:rPr>
          <w:rFonts w:ascii="Times New Roman" w:hAnsi="Times New Roman" w:cs="Times New Roman"/>
          <w:sz w:val="28"/>
          <w:szCs w:val="28"/>
        </w:rPr>
        <w:t>Эффективности предупреждения жестокого обращения с несовершеннолетними, социальной реабилитации и социальной адаптации жертв семейного насилия должен способствовать межведомственный подход к решению этих проблем с помощью всего гражданского общества, взаимодействие ведомств всех ветвей власти с правозащитными и иными общественными организациями, в том числе, учреждение в ряде регионов должности уполномоченного по правам ребенка.</w:t>
      </w:r>
    </w:p>
    <w:p w14:paraId="0FDD7CA7" w14:textId="5B64015A" w:rsidR="00AF62BD" w:rsidRPr="00AF62BD" w:rsidRDefault="00940538" w:rsidP="00AF62BD">
      <w:pPr>
        <w:rPr>
          <w:rFonts w:ascii="Times New Roman" w:hAnsi="Times New Roman" w:cs="Times New Roman"/>
          <w:sz w:val="28"/>
          <w:szCs w:val="28"/>
        </w:rPr>
      </w:pPr>
      <w:r w:rsidRPr="00940538">
        <w:rPr>
          <w:rFonts w:ascii="Times New Roman" w:hAnsi="Times New Roman" w:cs="Times New Roman"/>
          <w:sz w:val="28"/>
          <w:szCs w:val="28"/>
        </w:rPr>
        <w:t>В заключение, следует отметить, что лишение родительских прав - это очень жесткая мера, в результате которой страдают и родители, и их дети. Зачастую, следствием этого становится полная утрата детско-родительских взаимоотношений. Поэтому, обращаясь к людям, уже создавшим свои семьи, или оде только стоящим на пороге семейной жизни, хочется спросить: «Часто ли вы задумываетесь о том, насколько комфортно ваш ребенок чувствует себя в вашей семье или какое место займет ребенок в вашей будущей семье?»</w:t>
      </w:r>
    </w:p>
    <w:p w14:paraId="3F03DD5F" w14:textId="77777777" w:rsidR="00AF62BD" w:rsidRPr="00940538" w:rsidRDefault="00AF62BD" w:rsidP="00AF62BD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940538">
        <w:rPr>
          <w:rFonts w:ascii="Times New Roman" w:hAnsi="Times New Roman" w:cs="Times New Roman"/>
          <w:b/>
          <w:bCs/>
          <w:sz w:val="28"/>
          <w:szCs w:val="28"/>
        </w:rPr>
        <w:t>Это важно помнить родителям!</w:t>
      </w:r>
    </w:p>
    <w:p w14:paraId="12506306" w14:textId="77777777" w:rsidR="00AF62BD" w:rsidRPr="00AF62BD" w:rsidRDefault="00AF62BD" w:rsidP="00AF62BD">
      <w:pPr>
        <w:rPr>
          <w:rFonts w:ascii="Times New Roman" w:hAnsi="Times New Roman" w:cs="Times New Roman"/>
          <w:sz w:val="28"/>
          <w:szCs w:val="28"/>
        </w:rPr>
      </w:pPr>
      <w:r w:rsidRPr="00AF62BD">
        <w:rPr>
          <w:rFonts w:ascii="Times New Roman" w:hAnsi="Times New Roman" w:cs="Times New Roman"/>
          <w:sz w:val="28"/>
          <w:szCs w:val="28"/>
        </w:rPr>
        <w:t>Уважайте своего ребенка, не делайте сами и не позволяйте другим заставлять ребёнка делать что-то против своей воли.</w:t>
      </w:r>
    </w:p>
    <w:p w14:paraId="30F3AB08" w14:textId="77777777" w:rsidR="00AF62BD" w:rsidRPr="00AF62BD" w:rsidRDefault="00AF62BD" w:rsidP="00AF62BD">
      <w:pPr>
        <w:rPr>
          <w:rFonts w:ascii="Times New Roman" w:hAnsi="Times New Roman" w:cs="Times New Roman"/>
          <w:sz w:val="28"/>
          <w:szCs w:val="28"/>
        </w:rPr>
      </w:pPr>
      <w:r w:rsidRPr="00AF62BD">
        <w:rPr>
          <w:rFonts w:ascii="Times New Roman" w:hAnsi="Times New Roman" w:cs="Times New Roman"/>
          <w:sz w:val="28"/>
          <w:szCs w:val="28"/>
        </w:rPr>
        <w:t>Если вы знаете, что ребёнок соседей подвергается насилию, избиению со стороны родителей, немедленно сообщите об этом в милицию.</w:t>
      </w:r>
    </w:p>
    <w:p w14:paraId="0EF5212F" w14:textId="2E918F28" w:rsidR="00AF62BD" w:rsidRPr="00AF62BD" w:rsidRDefault="00AF62BD" w:rsidP="00AF62BD">
      <w:pPr>
        <w:rPr>
          <w:rFonts w:ascii="Times New Roman" w:hAnsi="Times New Roman" w:cs="Times New Roman"/>
          <w:sz w:val="28"/>
          <w:szCs w:val="28"/>
        </w:rPr>
      </w:pPr>
      <w:r w:rsidRPr="00AF62BD">
        <w:rPr>
          <w:rFonts w:ascii="Times New Roman" w:hAnsi="Times New Roman" w:cs="Times New Roman"/>
          <w:sz w:val="28"/>
          <w:szCs w:val="28"/>
        </w:rPr>
        <w:lastRenderedPageBreak/>
        <w:t>Если ваш ребёнок говорит о нездоровом интересе к нему вашего мужа, прислушайтесь к его словам, поговорите с мужем, не оставляйте ребёнка один на один с ним, и если отношения зашли слишком далеко, расстаньтесь с этим человеком, нет ничего доро</w:t>
      </w:r>
      <w:r>
        <w:rPr>
          <w:rFonts w:ascii="Times New Roman" w:hAnsi="Times New Roman" w:cs="Times New Roman"/>
          <w:sz w:val="28"/>
          <w:szCs w:val="28"/>
        </w:rPr>
        <w:t>ж</w:t>
      </w:r>
      <w:r w:rsidRPr="00AF62BD">
        <w:rPr>
          <w:rFonts w:ascii="Times New Roman" w:hAnsi="Times New Roman" w:cs="Times New Roman"/>
          <w:sz w:val="28"/>
          <w:szCs w:val="28"/>
        </w:rPr>
        <w:t>е счастья собственного ребенка.</w:t>
      </w:r>
    </w:p>
    <w:p w14:paraId="6D06C24B" w14:textId="77777777" w:rsidR="00AF62BD" w:rsidRPr="00AF62BD" w:rsidRDefault="00AF62BD" w:rsidP="00AF62BD">
      <w:pPr>
        <w:rPr>
          <w:rFonts w:ascii="Times New Roman" w:hAnsi="Times New Roman" w:cs="Times New Roman"/>
          <w:sz w:val="28"/>
          <w:szCs w:val="28"/>
        </w:rPr>
      </w:pPr>
      <w:r w:rsidRPr="00AF62BD">
        <w:rPr>
          <w:rFonts w:ascii="Times New Roman" w:hAnsi="Times New Roman" w:cs="Times New Roman"/>
          <w:sz w:val="28"/>
          <w:szCs w:val="28"/>
        </w:rPr>
        <w:t>Отец должен поговорить обо всех интересующих сына вопросах относительно половой жизни, объяснить, как предохраняться.</w:t>
      </w:r>
    </w:p>
    <w:p w14:paraId="5C8921BD" w14:textId="610AD645" w:rsidR="00AF62BD" w:rsidRPr="00AF62BD" w:rsidRDefault="00AF62BD" w:rsidP="00AF62BD">
      <w:pPr>
        <w:rPr>
          <w:rFonts w:ascii="Times New Roman" w:hAnsi="Times New Roman" w:cs="Times New Roman"/>
          <w:sz w:val="28"/>
          <w:szCs w:val="28"/>
        </w:rPr>
      </w:pPr>
      <w:r w:rsidRPr="00AF62BD">
        <w:rPr>
          <w:rFonts w:ascii="Times New Roman" w:hAnsi="Times New Roman" w:cs="Times New Roman"/>
          <w:sz w:val="28"/>
          <w:szCs w:val="28"/>
        </w:rPr>
        <w:t>Если вы заметили странность в поведении ребенка, поговорите с ним, что его беспокоит. В разговоре с мальчиком луч</w:t>
      </w:r>
      <w:r>
        <w:rPr>
          <w:rFonts w:ascii="Times New Roman" w:hAnsi="Times New Roman" w:cs="Times New Roman"/>
          <w:sz w:val="28"/>
          <w:szCs w:val="28"/>
        </w:rPr>
        <w:t>ш</w:t>
      </w:r>
      <w:r w:rsidRPr="00AF62BD">
        <w:rPr>
          <w:rFonts w:ascii="Times New Roman" w:hAnsi="Times New Roman" w:cs="Times New Roman"/>
          <w:sz w:val="28"/>
          <w:szCs w:val="28"/>
        </w:rPr>
        <w:t>е участвовать отцу, без присутствия матери</w:t>
      </w:r>
      <w:r>
        <w:rPr>
          <w:rFonts w:ascii="Times New Roman" w:hAnsi="Times New Roman" w:cs="Times New Roman"/>
          <w:sz w:val="28"/>
          <w:szCs w:val="28"/>
        </w:rPr>
        <w:t>, и наоборот.</w:t>
      </w:r>
    </w:p>
    <w:p w14:paraId="4B93444E" w14:textId="77777777" w:rsidR="006F1C3E" w:rsidRDefault="006F1C3E"/>
    <w:sectPr w:rsidR="006F1C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1C3E"/>
    <w:rsid w:val="006F1C3E"/>
    <w:rsid w:val="00940538"/>
    <w:rsid w:val="00A60B19"/>
    <w:rsid w:val="00AF62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792507"/>
  <w15:chartTrackingRefBased/>
  <w15:docId w15:val="{0D1DAD44-0604-4247-BFAA-4D9B158C96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F1C3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F1C3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F1C3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F1C3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F1C3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F1C3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F1C3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F1C3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F1C3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F1C3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F1C3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F1C3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F1C3E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F1C3E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F1C3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F1C3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F1C3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F1C3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F1C3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F1C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F1C3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F1C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F1C3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F1C3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F1C3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F1C3E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F1C3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F1C3E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6F1C3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1022</Words>
  <Characters>5832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PC-CSO9</dc:creator>
  <cp:keywords/>
  <dc:description/>
  <cp:lastModifiedBy>PC-CSO9</cp:lastModifiedBy>
  <cp:revision>2</cp:revision>
  <dcterms:created xsi:type="dcterms:W3CDTF">2026-06-02T07:58:00Z</dcterms:created>
  <dcterms:modified xsi:type="dcterms:W3CDTF">2026-06-02T08:09:00Z</dcterms:modified>
</cp:coreProperties>
</file>