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DC2F" w14:textId="199DE625" w:rsidR="00277095" w:rsidRPr="00277095" w:rsidRDefault="00277095" w:rsidP="00277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7095">
        <w:rPr>
          <w:rFonts w:ascii="Times New Roman" w:hAnsi="Times New Roman" w:cs="Times New Roman"/>
          <w:b/>
          <w:bCs/>
          <w:sz w:val="28"/>
          <w:szCs w:val="28"/>
        </w:rPr>
        <w:t>Почему эмоциональный интеллект важен для подростков</w:t>
      </w:r>
      <w:r w:rsidRPr="0027709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431F65C" w14:textId="5992DE13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Эмоциональная сфера подростков претерпевает значительные изменения: они учатся осознавать свои чувства, справляться с внутренними конфликтами и строить отношения с окружающими. Высокий EQ помогает не только справляться с личными трудностями, но и адаптироваться к изменяющимся условиям внешнего мира.</w:t>
      </w:r>
    </w:p>
    <w:p w14:paraId="2CB7BC94" w14:textId="0BE77EF9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i/>
          <w:iCs/>
          <w:sz w:val="28"/>
          <w:szCs w:val="28"/>
        </w:rPr>
        <w:t>Эмоциональный интеллект</w:t>
      </w:r>
      <w:r w:rsidRPr="00277095">
        <w:rPr>
          <w:rFonts w:ascii="Times New Roman" w:hAnsi="Times New Roman" w:cs="Times New Roman"/>
          <w:sz w:val="28"/>
          <w:szCs w:val="28"/>
        </w:rPr>
        <w:t xml:space="preserve"> — это инструмент, который позволяет подростку осознавать свои эмоции, управлять ими и строить здоровые отношения с окружающими. Это база для успешной коммуникации, лидерства и принятия решений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417226" w14:textId="4AFEDFD0" w:rsidR="00277095" w:rsidRPr="00277095" w:rsidRDefault="00277095" w:rsidP="002770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77095">
        <w:rPr>
          <w:rFonts w:ascii="Times New Roman" w:hAnsi="Times New Roman" w:cs="Times New Roman"/>
          <w:b/>
          <w:bCs/>
          <w:sz w:val="28"/>
          <w:szCs w:val="28"/>
        </w:rPr>
        <w:t>Элементы эмоционального интеллекта:</w:t>
      </w:r>
    </w:p>
    <w:p w14:paraId="42C4F0EC" w14:textId="77777777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  <w:u w:val="single"/>
        </w:rPr>
        <w:t>Осознанность.</w:t>
      </w:r>
      <w:r w:rsidRPr="00277095">
        <w:rPr>
          <w:rFonts w:ascii="Times New Roman" w:hAnsi="Times New Roman" w:cs="Times New Roman"/>
          <w:sz w:val="28"/>
          <w:szCs w:val="28"/>
        </w:rPr>
        <w:t xml:space="preserve"> Умение распознавать свои эмоции, оценивать поведение, определять сильные и слабые стороны.</w:t>
      </w:r>
    </w:p>
    <w:p w14:paraId="185B74C3" w14:textId="77777777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  <w:u w:val="single"/>
        </w:rPr>
        <w:t>Саморегуляция.</w:t>
      </w:r>
      <w:r w:rsidRPr="00277095">
        <w:rPr>
          <w:rFonts w:ascii="Times New Roman" w:hAnsi="Times New Roman" w:cs="Times New Roman"/>
          <w:sz w:val="28"/>
          <w:szCs w:val="28"/>
        </w:rPr>
        <w:t xml:space="preserve"> Способность контролировать эмоции и направлять их в конструктивное русло.</w:t>
      </w:r>
    </w:p>
    <w:p w14:paraId="079B2D51" w14:textId="77777777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  <w:u w:val="single"/>
        </w:rPr>
        <w:t>Эмпатия.</w:t>
      </w:r>
      <w:r w:rsidRPr="00277095">
        <w:rPr>
          <w:rFonts w:ascii="Times New Roman" w:hAnsi="Times New Roman" w:cs="Times New Roman"/>
          <w:sz w:val="28"/>
          <w:szCs w:val="28"/>
        </w:rPr>
        <w:t xml:space="preserve"> Навык понимания и принятия эмоций других людей.</w:t>
      </w:r>
    </w:p>
    <w:p w14:paraId="6726330C" w14:textId="77777777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  <w:u w:val="single"/>
        </w:rPr>
        <w:t>Навыки взаимодействия</w:t>
      </w:r>
      <w:r w:rsidRPr="00277095">
        <w:rPr>
          <w:rFonts w:ascii="Times New Roman" w:hAnsi="Times New Roman" w:cs="Times New Roman"/>
          <w:sz w:val="28"/>
          <w:szCs w:val="28"/>
        </w:rPr>
        <w:t>. Способность выстраивать и поддерживать отношения.</w:t>
      </w:r>
    </w:p>
    <w:p w14:paraId="7949F41F" w14:textId="3F813D29" w:rsidR="00B90581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Все эти элементы можно и нужно развивать, начиная с подросткового возраста.</w:t>
      </w:r>
    </w:p>
    <w:p w14:paraId="00EC6EC8" w14:textId="6F985499" w:rsidR="00277095" w:rsidRPr="00277095" w:rsidRDefault="00277095" w:rsidP="0027709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77095">
        <w:rPr>
          <w:rFonts w:ascii="Times New Roman" w:hAnsi="Times New Roman" w:cs="Times New Roman"/>
          <w:i/>
          <w:iCs/>
          <w:sz w:val="28"/>
          <w:szCs w:val="28"/>
        </w:rPr>
        <w:t>Как родители могут помочь</w:t>
      </w:r>
      <w:r w:rsidRPr="00277095">
        <w:rPr>
          <w:rFonts w:ascii="Times New Roman" w:hAnsi="Times New Roman" w:cs="Times New Roman"/>
          <w:i/>
          <w:iCs/>
          <w:sz w:val="28"/>
          <w:szCs w:val="28"/>
        </w:rPr>
        <w:t>?</w:t>
      </w:r>
    </w:p>
    <w:p w14:paraId="2A5CC839" w14:textId="41F2607A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77095">
        <w:rPr>
          <w:rFonts w:ascii="Times New Roman" w:hAnsi="Times New Roman" w:cs="Times New Roman"/>
          <w:sz w:val="28"/>
          <w:szCs w:val="28"/>
          <w:u w:val="single"/>
        </w:rPr>
        <w:t>Помогайте подростку называть эмоции.</w:t>
      </w:r>
    </w:p>
    <w:p w14:paraId="149B8E03" w14:textId="0A6BFB92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Для многих детей сложность заключается в том, чтобы точно определить свои чувства. Начните с простых вопросов: «Что ты сейчас чувствуешь?», «Как ты думаешь, почему ты так реагируешь?». Это помогает не только в понимании своих эмоций, но и в формировании эмоционального словаря.</w:t>
      </w:r>
    </w:p>
    <w:p w14:paraId="59FEBE6D" w14:textId="6B9EBBF2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77095">
        <w:rPr>
          <w:rFonts w:ascii="Times New Roman" w:hAnsi="Times New Roman" w:cs="Times New Roman"/>
          <w:sz w:val="28"/>
          <w:szCs w:val="28"/>
          <w:u w:val="single"/>
        </w:rPr>
        <w:t>Учите ставить себя на место других.</w:t>
      </w:r>
    </w:p>
    <w:p w14:paraId="473178E7" w14:textId="01B96893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Примером может быть совместное обсуждение конфликтных ситуаций, где подросток может представить себя на месте другого человека.</w:t>
      </w:r>
    </w:p>
    <w:p w14:paraId="4FF80DBC" w14:textId="46935523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Развитие эмпатии — это путь к пониманию другого человека. Родители могут начать с простых игр: например, предложить ребенку угадать, что чувствует герой книги или фильма в той или иной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33BAA3" w14:textId="77777777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</w:p>
    <w:p w14:paraId="6E2EA510" w14:textId="1D360060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77095">
        <w:rPr>
          <w:rFonts w:ascii="Times New Roman" w:hAnsi="Times New Roman" w:cs="Times New Roman"/>
          <w:sz w:val="28"/>
          <w:szCs w:val="28"/>
          <w:u w:val="single"/>
        </w:rPr>
        <w:t>Создавайте эмоционально безопасную среду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0E7F42DD" w14:textId="77777777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Подростки чувствуют себя увереннее, когда их эмоции принимаются без осуждения. Поддерживайте ребенка, даже если он проявляет гнев или разочарование, но учите его выражать эти эмоции конструктивно.</w:t>
      </w:r>
    </w:p>
    <w:p w14:paraId="1A4FDB07" w14:textId="3BB9227D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Занимайтесь совместной деятельностью Совместное творчество, такие как рисование, музыка или спорт, способствует более глубокому взаимодействию. Это не только помогает подростку лучше осознавать свои эмоции, но и улучшает связь между родителем и ребенком.</w:t>
      </w:r>
    </w:p>
    <w:p w14:paraId="7F71FC01" w14:textId="175C8DD4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  <w:u w:val="single"/>
        </w:rPr>
      </w:pPr>
      <w:r w:rsidRPr="00277095">
        <w:rPr>
          <w:rFonts w:ascii="Times New Roman" w:hAnsi="Times New Roman" w:cs="Times New Roman"/>
          <w:sz w:val="28"/>
          <w:szCs w:val="28"/>
          <w:u w:val="single"/>
        </w:rPr>
        <w:t>Специальные методики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031BE51" w14:textId="54B9BC35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Одним из эффективных способов развития EQ являются тренинги и мастер-классы, направленные на развитие эмоциональной осознанности.</w:t>
      </w:r>
    </w:p>
    <w:p w14:paraId="628AB0C9" w14:textId="1F7F7DAE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Сейчас существует множество программ, которые помогают подросткам освоить навыки эмоционального интеллекта через ролевые игры, арт-терапию и групповые обсуждения. Такие занятия не только раскрывают потенциал ребенка, но и дают родителям инструменты для работы с ним дома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494DFC" w14:textId="5A75BCE8" w:rsidR="00277095" w:rsidRPr="00277095" w:rsidRDefault="00277095" w:rsidP="002770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77095">
        <w:rPr>
          <w:rFonts w:ascii="Times New Roman" w:hAnsi="Times New Roman" w:cs="Times New Roman"/>
          <w:b/>
          <w:bCs/>
          <w:sz w:val="28"/>
          <w:szCs w:val="28"/>
        </w:rPr>
        <w:t>Зачем развивать EQ сейчас</w:t>
      </w:r>
      <w:r w:rsidRPr="00277095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426FD9F1" w14:textId="71DCEA91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Эмоциональный интеллект — это инвестиция в будущее ребенка. Подростки с высоким EQ легче справляются с конфликтами, адаптируются к изменениям и быстрее находят общий язык с окружающими. В современном мире, где автоматизация занимает всё больше рабочих мест, навыки общения и эмпатии становятся уникальным преимуществом.</w:t>
      </w:r>
    </w:p>
    <w:p w14:paraId="63BE53B3" w14:textId="431FB828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 xml:space="preserve">«EQ — это фундамент, на котором строится успешная карьера и счастливая личная жизнь. Если начать работать над ним с подросткового возраста, это станет ключом к гармоничным отношениям и профессиональному росту», — отмечает Владислава </w:t>
      </w:r>
      <w:proofErr w:type="spellStart"/>
      <w:r w:rsidRPr="00277095">
        <w:rPr>
          <w:rFonts w:ascii="Times New Roman" w:hAnsi="Times New Roman" w:cs="Times New Roman"/>
          <w:sz w:val="28"/>
          <w:szCs w:val="28"/>
        </w:rPr>
        <w:t>Друтько</w:t>
      </w:r>
      <w:proofErr w:type="spellEnd"/>
      <w:r w:rsidRPr="00277095">
        <w:rPr>
          <w:rFonts w:ascii="Times New Roman" w:hAnsi="Times New Roman" w:cs="Times New Roman"/>
          <w:sz w:val="28"/>
          <w:szCs w:val="28"/>
        </w:rPr>
        <w:t>.</w:t>
      </w:r>
    </w:p>
    <w:p w14:paraId="1D17DA59" w14:textId="32E8BD8F" w:rsidR="00277095" w:rsidRPr="00277095" w:rsidRDefault="00277095" w:rsidP="00277095">
      <w:pPr>
        <w:rPr>
          <w:rFonts w:ascii="Times New Roman" w:hAnsi="Times New Roman" w:cs="Times New Roman"/>
          <w:sz w:val="28"/>
          <w:szCs w:val="28"/>
        </w:rPr>
      </w:pPr>
      <w:r w:rsidRPr="00277095">
        <w:rPr>
          <w:rFonts w:ascii="Times New Roman" w:hAnsi="Times New Roman" w:cs="Times New Roman"/>
          <w:sz w:val="28"/>
          <w:szCs w:val="28"/>
        </w:rPr>
        <w:t>Развивая эмоциональный интеллект ребенка, вы закладываете основу для его уверенности в себе, умения достигать целей и находить общий язык с окружающими. И это, пожалуй, самое ценное, что может дать родитель.</w:t>
      </w:r>
    </w:p>
    <w:sectPr w:rsidR="00277095" w:rsidRPr="00277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81"/>
    <w:rsid w:val="00102A6D"/>
    <w:rsid w:val="00277095"/>
    <w:rsid w:val="00B9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413A7"/>
  <w15:chartTrackingRefBased/>
  <w15:docId w15:val="{1445F6EB-6421-48CD-9C4B-5D49C4772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0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05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5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5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5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5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5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05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05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05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05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05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05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05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05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05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05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0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05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0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0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05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05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05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05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05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05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PC-CSO9</dc:creator>
  <cp:keywords/>
  <dc:description/>
  <cp:lastModifiedBy>PC-CSO9</cp:lastModifiedBy>
  <cp:revision>2</cp:revision>
  <dcterms:created xsi:type="dcterms:W3CDTF">2026-07-02T04:56:00Z</dcterms:created>
  <dcterms:modified xsi:type="dcterms:W3CDTF">2026-07-02T05:06:00Z</dcterms:modified>
</cp:coreProperties>
</file>